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2A" w:rsidRPr="00041378" w:rsidRDefault="00E5389F" w:rsidP="00136CFD">
      <w:pPr>
        <w:spacing w:after="0" w:line="240" w:lineRule="auto"/>
        <w:jc w:val="center"/>
        <w:rPr>
          <w:rFonts w:ascii="Times New Roman" w:hAnsi="Times New Roman" w:cs="Times New Roman"/>
          <w:b/>
          <w:sz w:val="24"/>
          <w:szCs w:val="24"/>
          <w:lang w:val="en-GB"/>
        </w:rPr>
      </w:pPr>
      <w:bookmarkStart w:id="0" w:name="_GoBack"/>
      <w:bookmarkEnd w:id="0"/>
      <w:r w:rsidRPr="00041378">
        <w:rPr>
          <w:rFonts w:ascii="Times New Roman" w:hAnsi="Times New Roman" w:cs="Times New Roman"/>
          <w:b/>
          <w:sz w:val="24"/>
          <w:szCs w:val="24"/>
          <w:lang w:val="en-GB"/>
        </w:rPr>
        <w:t>GRANT CONTRACT</w:t>
      </w:r>
    </w:p>
    <w:p w:rsidR="00E5389F" w:rsidRPr="00041378" w:rsidRDefault="00E5389F" w:rsidP="00136CFD">
      <w:pPr>
        <w:spacing w:after="0" w:line="240" w:lineRule="auto"/>
        <w:jc w:val="center"/>
        <w:rPr>
          <w:rFonts w:ascii="Times New Roman" w:hAnsi="Times New Roman" w:cs="Times New Roman"/>
          <w:sz w:val="24"/>
          <w:szCs w:val="24"/>
          <w:lang w:val="en-GB"/>
        </w:rPr>
      </w:pPr>
    </w:p>
    <w:p w:rsidR="00E5389F" w:rsidRPr="00041378" w:rsidRDefault="00E5389F" w:rsidP="00136CFD">
      <w:pPr>
        <w:shd w:val="clear" w:color="auto" w:fill="FFFF00"/>
        <w:spacing w:after="0" w:line="240" w:lineRule="auto"/>
        <w:jc w:val="center"/>
        <w:rPr>
          <w:rFonts w:ascii="Times New Roman" w:hAnsi="Times New Roman" w:cs="Times New Roman"/>
          <w:sz w:val="24"/>
          <w:szCs w:val="24"/>
          <w:lang w:val="en-GB"/>
        </w:rPr>
      </w:pPr>
      <w:r w:rsidRPr="00041378">
        <w:rPr>
          <w:rFonts w:ascii="Times New Roman" w:hAnsi="Times New Roman" w:cs="Times New Roman"/>
          <w:sz w:val="24"/>
          <w:szCs w:val="24"/>
          <w:lang w:val="en-GB"/>
        </w:rPr>
        <w:t>Grant contract identification number (it can be the consecutive number, e.g. 02/2015)</w:t>
      </w:r>
    </w:p>
    <w:p w:rsidR="00E5389F" w:rsidRPr="00041378" w:rsidRDefault="00E5389F" w:rsidP="00136CFD">
      <w:pPr>
        <w:spacing w:after="0" w:line="240" w:lineRule="auto"/>
        <w:jc w:val="both"/>
        <w:rPr>
          <w:rFonts w:ascii="Times New Roman" w:hAnsi="Times New Roman" w:cs="Times New Roman"/>
          <w:sz w:val="24"/>
          <w:szCs w:val="24"/>
          <w:lang w:val="en-GB"/>
        </w:rPr>
      </w:pPr>
    </w:p>
    <w:p w:rsidR="00E5389F" w:rsidRPr="00041378" w:rsidRDefault="00E5389F" w:rsidP="00136CFD">
      <w:pPr>
        <w:spacing w:after="0" w:line="240" w:lineRule="auto"/>
        <w:rPr>
          <w:rFonts w:ascii="Times New Roman" w:hAnsi="Times New Roman" w:cs="Times New Roman"/>
          <w:sz w:val="24"/>
          <w:szCs w:val="24"/>
          <w:lang w:val="en-GB"/>
        </w:rPr>
      </w:pPr>
      <w:proofErr w:type="gramStart"/>
      <w:r w:rsidRPr="00041378">
        <w:rPr>
          <w:rFonts w:ascii="Times New Roman" w:hAnsi="Times New Roman" w:cs="Times New Roman"/>
          <w:sz w:val="24"/>
          <w:szCs w:val="24"/>
          <w:lang w:val="en-GB"/>
        </w:rPr>
        <w:t>concluded</w:t>
      </w:r>
      <w:proofErr w:type="gramEnd"/>
      <w:r w:rsidRPr="00041378">
        <w:rPr>
          <w:rFonts w:ascii="Times New Roman" w:hAnsi="Times New Roman" w:cs="Times New Roman"/>
          <w:sz w:val="24"/>
          <w:szCs w:val="24"/>
          <w:lang w:val="en-GB"/>
        </w:rPr>
        <w:t xml:space="preserve"> between:</w:t>
      </w:r>
    </w:p>
    <w:p w:rsidR="00E5389F" w:rsidRPr="00041378" w:rsidRDefault="00E5389F" w:rsidP="00136CFD">
      <w:pPr>
        <w:spacing w:after="0" w:line="240" w:lineRule="auto"/>
        <w:rPr>
          <w:rFonts w:ascii="Times New Roman" w:hAnsi="Times New Roman" w:cs="Times New Roman"/>
          <w:sz w:val="24"/>
          <w:szCs w:val="24"/>
          <w:lang w:val="en-GB"/>
        </w:rPr>
      </w:pPr>
    </w:p>
    <w:p w:rsidR="00E5389F" w:rsidRPr="00041378" w:rsidRDefault="00E5389F" w:rsidP="00136CFD">
      <w:pPr>
        <w:spacing w:after="0" w:line="240" w:lineRule="auto"/>
        <w:jc w:val="both"/>
        <w:rPr>
          <w:rFonts w:ascii="Times New Roman" w:hAnsi="Times New Roman" w:cs="Times New Roman"/>
          <w:sz w:val="24"/>
          <w:szCs w:val="24"/>
          <w:lang w:val="en-GB"/>
        </w:rPr>
      </w:pPr>
      <w:r w:rsidRPr="00041378">
        <w:rPr>
          <w:rFonts w:ascii="Times New Roman" w:hAnsi="Times New Roman" w:cs="Times New Roman"/>
          <w:b/>
          <w:sz w:val="24"/>
          <w:szCs w:val="24"/>
          <w:lang w:val="en-GB"/>
        </w:rPr>
        <w:t>The Regional Cooperation Council Secretariat</w:t>
      </w:r>
      <w:r w:rsidRPr="00041378">
        <w:rPr>
          <w:rFonts w:ascii="Times New Roman" w:hAnsi="Times New Roman" w:cs="Times New Roman"/>
          <w:sz w:val="24"/>
          <w:szCs w:val="24"/>
          <w:lang w:val="en-GB"/>
        </w:rPr>
        <w:t xml:space="preserve">, </w:t>
      </w:r>
      <w:proofErr w:type="spellStart"/>
      <w:r w:rsidRPr="00041378">
        <w:rPr>
          <w:rFonts w:ascii="Times New Roman" w:hAnsi="Times New Roman" w:cs="Times New Roman"/>
          <w:sz w:val="24"/>
          <w:szCs w:val="24"/>
          <w:lang w:val="en-GB"/>
        </w:rPr>
        <w:t>Trg</w:t>
      </w:r>
      <w:proofErr w:type="spellEnd"/>
      <w:r w:rsidRPr="00041378">
        <w:rPr>
          <w:rFonts w:ascii="Times New Roman" w:hAnsi="Times New Roman" w:cs="Times New Roman"/>
          <w:sz w:val="24"/>
          <w:szCs w:val="24"/>
          <w:lang w:val="en-GB"/>
        </w:rPr>
        <w:t xml:space="preserve"> </w:t>
      </w:r>
      <w:proofErr w:type="spellStart"/>
      <w:r w:rsidRPr="00041378">
        <w:rPr>
          <w:rFonts w:ascii="Times New Roman" w:hAnsi="Times New Roman" w:cs="Times New Roman"/>
          <w:sz w:val="24"/>
          <w:szCs w:val="24"/>
          <w:lang w:val="en-GB"/>
        </w:rPr>
        <w:t>Bosne</w:t>
      </w:r>
      <w:proofErr w:type="spellEnd"/>
      <w:r w:rsidRPr="00041378">
        <w:rPr>
          <w:rFonts w:ascii="Times New Roman" w:hAnsi="Times New Roman" w:cs="Times New Roman"/>
          <w:sz w:val="24"/>
          <w:szCs w:val="24"/>
          <w:lang w:val="en-GB"/>
        </w:rPr>
        <w:t xml:space="preserve"> </w:t>
      </w:r>
      <w:r w:rsidR="008A5ED6" w:rsidRPr="00041378">
        <w:rPr>
          <w:rFonts w:ascii="Times New Roman" w:hAnsi="Times New Roman" w:cs="Times New Roman"/>
          <w:sz w:val="24"/>
          <w:szCs w:val="24"/>
          <w:lang w:val="en-GB"/>
        </w:rPr>
        <w:t>i</w:t>
      </w:r>
      <w:r w:rsidRPr="00041378">
        <w:rPr>
          <w:rFonts w:ascii="Times New Roman" w:hAnsi="Times New Roman" w:cs="Times New Roman"/>
          <w:sz w:val="24"/>
          <w:szCs w:val="24"/>
          <w:lang w:val="en-GB"/>
        </w:rPr>
        <w:t xml:space="preserve"> </w:t>
      </w:r>
      <w:proofErr w:type="spellStart"/>
      <w:r w:rsidRPr="00041378">
        <w:rPr>
          <w:rFonts w:ascii="Times New Roman" w:hAnsi="Times New Roman" w:cs="Times New Roman"/>
          <w:sz w:val="24"/>
          <w:szCs w:val="24"/>
          <w:lang w:val="en-GB"/>
        </w:rPr>
        <w:t>Hercegovine</w:t>
      </w:r>
      <w:proofErr w:type="spellEnd"/>
      <w:r w:rsidRPr="00041378">
        <w:rPr>
          <w:rFonts w:ascii="Times New Roman" w:hAnsi="Times New Roman" w:cs="Times New Roman"/>
          <w:sz w:val="24"/>
          <w:szCs w:val="24"/>
          <w:lang w:val="en-GB"/>
        </w:rPr>
        <w:t xml:space="preserve"> 1/V, 71000 Sarajevo, Bosnia and Herzegovina, (hereinafter</w:t>
      </w:r>
      <w:r w:rsidR="008A5ED6" w:rsidRPr="00041378">
        <w:rPr>
          <w:rFonts w:ascii="Times New Roman" w:hAnsi="Times New Roman" w:cs="Times New Roman"/>
          <w:sz w:val="24"/>
          <w:szCs w:val="24"/>
          <w:lang w:val="en-GB"/>
        </w:rPr>
        <w:t>:</w:t>
      </w:r>
      <w:r w:rsidRPr="00041378">
        <w:rPr>
          <w:rFonts w:ascii="Times New Roman" w:hAnsi="Times New Roman" w:cs="Times New Roman"/>
          <w:sz w:val="24"/>
          <w:szCs w:val="24"/>
          <w:lang w:val="en-GB"/>
        </w:rPr>
        <w:t xml:space="preserve"> the “</w:t>
      </w:r>
      <w:r w:rsidRPr="00041378">
        <w:rPr>
          <w:rFonts w:ascii="Times New Roman" w:hAnsi="Times New Roman" w:cs="Times New Roman"/>
          <w:b/>
          <w:sz w:val="24"/>
          <w:szCs w:val="24"/>
          <w:lang w:val="en-GB"/>
        </w:rPr>
        <w:t>RCC Secretariat</w:t>
      </w:r>
      <w:r w:rsidRPr="00041378">
        <w:rPr>
          <w:rFonts w:ascii="Times New Roman" w:hAnsi="Times New Roman" w:cs="Times New Roman"/>
          <w:sz w:val="24"/>
          <w:szCs w:val="24"/>
          <w:lang w:val="en-GB"/>
        </w:rPr>
        <w:t>”);</w:t>
      </w:r>
    </w:p>
    <w:p w:rsidR="00E5389F" w:rsidRPr="00041378" w:rsidRDefault="00E5389F" w:rsidP="00136CFD">
      <w:pPr>
        <w:spacing w:after="0" w:line="240" w:lineRule="auto"/>
        <w:jc w:val="both"/>
        <w:rPr>
          <w:rFonts w:ascii="Times New Roman" w:hAnsi="Times New Roman" w:cs="Times New Roman"/>
          <w:sz w:val="24"/>
          <w:szCs w:val="24"/>
          <w:lang w:val="en-GB"/>
        </w:rPr>
      </w:pPr>
      <w:proofErr w:type="gramStart"/>
      <w:r w:rsidRPr="00041378">
        <w:rPr>
          <w:rFonts w:ascii="Times New Roman" w:hAnsi="Times New Roman" w:cs="Times New Roman"/>
          <w:sz w:val="24"/>
          <w:szCs w:val="24"/>
          <w:lang w:val="en-GB"/>
        </w:rPr>
        <w:t>and</w:t>
      </w:r>
      <w:proofErr w:type="gramEnd"/>
    </w:p>
    <w:p w:rsidR="00E5389F" w:rsidRPr="00041378" w:rsidRDefault="00E5389F" w:rsidP="00136CFD">
      <w:pPr>
        <w:spacing w:after="0" w:line="240" w:lineRule="auto"/>
        <w:jc w:val="both"/>
        <w:rPr>
          <w:rFonts w:ascii="Times New Roman" w:hAnsi="Times New Roman" w:cs="Times New Roman"/>
          <w:sz w:val="24"/>
          <w:szCs w:val="24"/>
          <w:lang w:val="en-GB"/>
        </w:rPr>
      </w:pPr>
      <w:r w:rsidRPr="00041378">
        <w:rPr>
          <w:rFonts w:ascii="Times New Roman" w:hAnsi="Times New Roman" w:cs="Times New Roman"/>
          <w:sz w:val="24"/>
          <w:szCs w:val="24"/>
          <w:highlight w:val="yellow"/>
          <w:lang w:val="en-GB"/>
        </w:rPr>
        <w:t>_______________________</w:t>
      </w:r>
      <w:proofErr w:type="gramStart"/>
      <w:r w:rsidRPr="00041378">
        <w:rPr>
          <w:rFonts w:ascii="Times New Roman" w:hAnsi="Times New Roman" w:cs="Times New Roman"/>
          <w:sz w:val="24"/>
          <w:szCs w:val="24"/>
          <w:highlight w:val="yellow"/>
          <w:lang w:val="en-GB"/>
        </w:rPr>
        <w:t>_(</w:t>
      </w:r>
      <w:proofErr w:type="gramEnd"/>
      <w:r w:rsidRPr="00041378">
        <w:rPr>
          <w:rFonts w:ascii="Times New Roman" w:hAnsi="Times New Roman" w:cs="Times New Roman"/>
          <w:i/>
          <w:sz w:val="24"/>
          <w:szCs w:val="24"/>
          <w:highlight w:val="yellow"/>
          <w:lang w:val="en-GB"/>
        </w:rPr>
        <w:t>Name of the Beneficiary</w:t>
      </w:r>
      <w:r w:rsidRPr="00041378">
        <w:rPr>
          <w:rFonts w:ascii="Times New Roman" w:hAnsi="Times New Roman" w:cs="Times New Roman"/>
          <w:sz w:val="24"/>
          <w:szCs w:val="24"/>
          <w:highlight w:val="yellow"/>
          <w:lang w:val="en-GB"/>
        </w:rPr>
        <w:t>)</w:t>
      </w:r>
      <w:r w:rsidRPr="00041378">
        <w:rPr>
          <w:rFonts w:ascii="Times New Roman" w:hAnsi="Times New Roman" w:cs="Times New Roman"/>
          <w:sz w:val="24"/>
          <w:szCs w:val="24"/>
          <w:lang w:val="en-GB"/>
        </w:rPr>
        <w:t xml:space="preserve">, </w:t>
      </w:r>
      <w:r w:rsidRPr="00041378">
        <w:rPr>
          <w:rFonts w:ascii="Times New Roman" w:hAnsi="Times New Roman" w:cs="Times New Roman"/>
          <w:sz w:val="24"/>
          <w:szCs w:val="24"/>
          <w:highlight w:val="yellow"/>
          <w:lang w:val="en-GB"/>
        </w:rPr>
        <w:t>________________________ (</w:t>
      </w:r>
      <w:r w:rsidRPr="00041378">
        <w:rPr>
          <w:rFonts w:ascii="Times New Roman" w:hAnsi="Times New Roman" w:cs="Times New Roman"/>
          <w:i/>
          <w:sz w:val="24"/>
          <w:szCs w:val="24"/>
          <w:highlight w:val="yellow"/>
          <w:lang w:val="en-GB"/>
        </w:rPr>
        <w:t>Address of the Beneficiary</w:t>
      </w:r>
      <w:r w:rsidRPr="00041378">
        <w:rPr>
          <w:rFonts w:ascii="Times New Roman" w:hAnsi="Times New Roman" w:cs="Times New Roman"/>
          <w:sz w:val="24"/>
          <w:szCs w:val="24"/>
          <w:highlight w:val="yellow"/>
          <w:lang w:val="en-GB"/>
        </w:rPr>
        <w:t>)</w:t>
      </w:r>
      <w:r w:rsidRPr="00041378">
        <w:rPr>
          <w:rFonts w:ascii="Times New Roman" w:hAnsi="Times New Roman" w:cs="Times New Roman"/>
          <w:sz w:val="24"/>
          <w:szCs w:val="24"/>
          <w:lang w:val="en-GB"/>
        </w:rPr>
        <w:t xml:space="preserve"> (hereinafter</w:t>
      </w:r>
      <w:r w:rsidR="008A5ED6" w:rsidRPr="00041378">
        <w:rPr>
          <w:rFonts w:ascii="Times New Roman" w:hAnsi="Times New Roman" w:cs="Times New Roman"/>
          <w:sz w:val="24"/>
          <w:szCs w:val="24"/>
          <w:lang w:val="en-GB"/>
        </w:rPr>
        <w:t>:</w:t>
      </w:r>
      <w:r w:rsidRPr="00041378">
        <w:rPr>
          <w:rFonts w:ascii="Times New Roman" w:hAnsi="Times New Roman" w:cs="Times New Roman"/>
          <w:sz w:val="24"/>
          <w:szCs w:val="24"/>
          <w:lang w:val="en-GB"/>
        </w:rPr>
        <w:t xml:space="preserve"> the “</w:t>
      </w:r>
      <w:r w:rsidRPr="00041378">
        <w:rPr>
          <w:rFonts w:ascii="Times New Roman" w:hAnsi="Times New Roman" w:cs="Times New Roman"/>
          <w:b/>
          <w:sz w:val="24"/>
          <w:szCs w:val="24"/>
          <w:lang w:val="en-GB"/>
        </w:rPr>
        <w:t>Beneficiary</w:t>
      </w:r>
      <w:r w:rsidRPr="00041378">
        <w:rPr>
          <w:rFonts w:ascii="Times New Roman" w:hAnsi="Times New Roman" w:cs="Times New Roman"/>
          <w:sz w:val="24"/>
          <w:szCs w:val="24"/>
          <w:lang w:val="en-GB"/>
        </w:rPr>
        <w:t xml:space="preserve">”) </w:t>
      </w:r>
    </w:p>
    <w:p w:rsidR="00136CFD" w:rsidRPr="00041378" w:rsidRDefault="00136CFD" w:rsidP="00136CFD">
      <w:pPr>
        <w:spacing w:after="0" w:line="240" w:lineRule="auto"/>
        <w:jc w:val="both"/>
        <w:rPr>
          <w:rFonts w:ascii="Times New Roman" w:hAnsi="Times New Roman" w:cs="Times New Roman"/>
          <w:sz w:val="24"/>
          <w:szCs w:val="24"/>
          <w:lang w:val="en-GB"/>
        </w:rPr>
      </w:pPr>
    </w:p>
    <w:p w:rsidR="00E5389F" w:rsidRPr="00041378" w:rsidRDefault="00E5389F" w:rsidP="00136CFD">
      <w:pPr>
        <w:spacing w:after="0" w:line="240" w:lineRule="auto"/>
        <w:jc w:val="both"/>
        <w:rPr>
          <w:rFonts w:ascii="Times New Roman" w:hAnsi="Times New Roman" w:cs="Times New Roman"/>
          <w:sz w:val="24"/>
          <w:szCs w:val="24"/>
          <w:lang w:val="en-GB"/>
        </w:rPr>
      </w:pPr>
      <w:r w:rsidRPr="00041378">
        <w:rPr>
          <w:rFonts w:ascii="Times New Roman" w:hAnsi="Times New Roman" w:cs="Times New Roman"/>
          <w:sz w:val="24"/>
          <w:szCs w:val="24"/>
          <w:lang w:val="en-GB"/>
        </w:rPr>
        <w:t>(</w:t>
      </w:r>
      <w:proofErr w:type="gramStart"/>
      <w:r w:rsidRPr="00041378">
        <w:rPr>
          <w:rFonts w:ascii="Times New Roman" w:hAnsi="Times New Roman" w:cs="Times New Roman"/>
          <w:sz w:val="24"/>
          <w:szCs w:val="24"/>
          <w:lang w:val="en-GB"/>
        </w:rPr>
        <w:t>hereinafter</w:t>
      </w:r>
      <w:proofErr w:type="gramEnd"/>
      <w:r w:rsidR="008A5ED6" w:rsidRPr="00041378">
        <w:rPr>
          <w:rFonts w:ascii="Times New Roman" w:hAnsi="Times New Roman" w:cs="Times New Roman"/>
          <w:sz w:val="24"/>
          <w:szCs w:val="24"/>
          <w:lang w:val="en-GB"/>
        </w:rPr>
        <w:t>:</w:t>
      </w:r>
      <w:r w:rsidRPr="00041378">
        <w:rPr>
          <w:rFonts w:ascii="Times New Roman" w:hAnsi="Times New Roman" w:cs="Times New Roman"/>
          <w:sz w:val="24"/>
          <w:szCs w:val="24"/>
          <w:lang w:val="en-GB"/>
        </w:rPr>
        <w:t xml:space="preserve"> the RCC Secretariat and the Beneficiary are jointly referred </w:t>
      </w:r>
      <w:r w:rsidR="008A5ED6" w:rsidRPr="00041378">
        <w:rPr>
          <w:rFonts w:ascii="Times New Roman" w:hAnsi="Times New Roman" w:cs="Times New Roman"/>
          <w:sz w:val="24"/>
          <w:szCs w:val="24"/>
          <w:lang w:val="en-GB"/>
        </w:rPr>
        <w:t xml:space="preserve">to </w:t>
      </w:r>
      <w:r w:rsidRPr="00041378">
        <w:rPr>
          <w:rFonts w:ascii="Times New Roman" w:hAnsi="Times New Roman" w:cs="Times New Roman"/>
          <w:sz w:val="24"/>
          <w:szCs w:val="24"/>
          <w:lang w:val="en-GB"/>
        </w:rPr>
        <w:t>as</w:t>
      </w:r>
      <w:r w:rsidR="008A5ED6" w:rsidRPr="00041378">
        <w:rPr>
          <w:rFonts w:ascii="Times New Roman" w:hAnsi="Times New Roman" w:cs="Times New Roman"/>
          <w:sz w:val="24"/>
          <w:szCs w:val="24"/>
          <w:lang w:val="en-GB"/>
        </w:rPr>
        <w:t>:</w:t>
      </w:r>
      <w:r w:rsidRPr="00041378">
        <w:rPr>
          <w:rFonts w:ascii="Times New Roman" w:hAnsi="Times New Roman" w:cs="Times New Roman"/>
          <w:sz w:val="24"/>
          <w:szCs w:val="24"/>
          <w:lang w:val="en-GB"/>
        </w:rPr>
        <w:t xml:space="preserve"> the “</w:t>
      </w:r>
      <w:r w:rsidRPr="00041378">
        <w:rPr>
          <w:rFonts w:ascii="Times New Roman" w:hAnsi="Times New Roman" w:cs="Times New Roman"/>
          <w:b/>
          <w:sz w:val="24"/>
          <w:szCs w:val="24"/>
          <w:lang w:val="en-GB"/>
        </w:rPr>
        <w:t>Parties</w:t>
      </w:r>
      <w:r w:rsidRPr="00041378">
        <w:rPr>
          <w:rFonts w:ascii="Times New Roman" w:hAnsi="Times New Roman" w:cs="Times New Roman"/>
          <w:sz w:val="24"/>
          <w:szCs w:val="24"/>
          <w:lang w:val="en-GB"/>
        </w:rPr>
        <w:t>”).</w:t>
      </w:r>
    </w:p>
    <w:p w:rsidR="00E5389F" w:rsidRPr="00041378" w:rsidRDefault="00E5389F" w:rsidP="00136CFD">
      <w:pPr>
        <w:spacing w:after="0" w:line="240" w:lineRule="auto"/>
        <w:jc w:val="both"/>
        <w:rPr>
          <w:rFonts w:ascii="Times New Roman" w:hAnsi="Times New Roman" w:cs="Times New Roman"/>
          <w:sz w:val="24"/>
          <w:szCs w:val="24"/>
          <w:lang w:val="en-GB"/>
        </w:rPr>
      </w:pPr>
    </w:p>
    <w:p w:rsidR="00E5389F" w:rsidRPr="00041378" w:rsidRDefault="00E5389F" w:rsidP="00136CFD">
      <w:pPr>
        <w:pStyle w:val="ListParagraph"/>
        <w:numPr>
          <w:ilvl w:val="0"/>
          <w:numId w:val="6"/>
        </w:numPr>
        <w:spacing w:after="0" w:line="240" w:lineRule="auto"/>
        <w:jc w:val="both"/>
        <w:rPr>
          <w:rFonts w:ascii="Times New Roman" w:hAnsi="Times New Roman" w:cs="Times New Roman"/>
          <w:b/>
          <w:sz w:val="24"/>
          <w:szCs w:val="24"/>
          <w:lang w:val="en-GB"/>
        </w:rPr>
      </w:pPr>
      <w:r w:rsidRPr="00041378">
        <w:rPr>
          <w:rFonts w:ascii="Times New Roman" w:hAnsi="Times New Roman" w:cs="Times New Roman"/>
          <w:b/>
          <w:sz w:val="24"/>
          <w:szCs w:val="24"/>
          <w:lang w:val="en-GB"/>
        </w:rPr>
        <w:t>Purpose</w:t>
      </w:r>
    </w:p>
    <w:p w:rsidR="00E5389F" w:rsidRPr="00041378" w:rsidRDefault="00E5389F" w:rsidP="00136CFD">
      <w:pPr>
        <w:pStyle w:val="ListParagraph"/>
        <w:numPr>
          <w:ilvl w:val="1"/>
          <w:numId w:val="6"/>
        </w:numPr>
        <w:spacing w:after="0" w:line="240" w:lineRule="auto"/>
        <w:ind w:left="0" w:firstLine="0"/>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 xml:space="preserve">The purpose of this Contract is the award of a grant by the RCC for the implementation of the </w:t>
      </w:r>
      <w:r w:rsidR="00370CA9" w:rsidRPr="00041378">
        <w:rPr>
          <w:rFonts w:ascii="Times New Roman" w:eastAsiaTheme="minorEastAsia" w:hAnsi="Times New Roman" w:cs="Times New Roman"/>
          <w:sz w:val="24"/>
          <w:szCs w:val="24"/>
          <w:lang w:val="en-GB"/>
        </w:rPr>
        <w:t>A</w:t>
      </w:r>
      <w:r w:rsidRPr="00041378">
        <w:rPr>
          <w:rFonts w:ascii="Times New Roman" w:eastAsiaTheme="minorEastAsia" w:hAnsi="Times New Roman" w:cs="Times New Roman"/>
          <w:sz w:val="24"/>
          <w:szCs w:val="24"/>
          <w:lang w:val="en-GB"/>
        </w:rPr>
        <w:t xml:space="preserve">ction entitled: </w:t>
      </w:r>
      <w:r w:rsidRPr="00041378">
        <w:rPr>
          <w:rFonts w:ascii="Times New Roman" w:eastAsiaTheme="minorEastAsia" w:hAnsi="Times New Roman" w:cs="Times New Roman"/>
          <w:sz w:val="24"/>
          <w:szCs w:val="24"/>
          <w:highlight w:val="yellow"/>
          <w:lang w:val="en-GB"/>
        </w:rPr>
        <w:t>________________________ (</w:t>
      </w:r>
      <w:r w:rsidRPr="00041378">
        <w:rPr>
          <w:rFonts w:ascii="Times New Roman" w:eastAsiaTheme="minorEastAsia" w:hAnsi="Times New Roman" w:cs="Times New Roman"/>
          <w:i/>
          <w:sz w:val="24"/>
          <w:szCs w:val="24"/>
          <w:highlight w:val="yellow"/>
          <w:lang w:val="en-GB"/>
        </w:rPr>
        <w:t>Title of the action</w:t>
      </w:r>
      <w:r w:rsidRPr="00041378">
        <w:rPr>
          <w:rFonts w:ascii="Times New Roman" w:eastAsiaTheme="minorEastAsia" w:hAnsi="Times New Roman" w:cs="Times New Roman"/>
          <w:sz w:val="24"/>
          <w:szCs w:val="24"/>
          <w:highlight w:val="yellow"/>
          <w:lang w:val="en-GB"/>
        </w:rPr>
        <w:t>)</w:t>
      </w:r>
      <w:r w:rsidRPr="00041378">
        <w:rPr>
          <w:rFonts w:ascii="Times New Roman" w:eastAsiaTheme="minorEastAsia" w:hAnsi="Times New Roman" w:cs="Times New Roman"/>
          <w:sz w:val="24"/>
          <w:szCs w:val="24"/>
          <w:lang w:val="en-GB"/>
        </w:rPr>
        <w:t xml:space="preserve"> as described in Annex I </w:t>
      </w:r>
      <w:proofErr w:type="gramStart"/>
      <w:r w:rsidRPr="00041378">
        <w:rPr>
          <w:rFonts w:ascii="Times New Roman" w:eastAsiaTheme="minorEastAsia" w:hAnsi="Times New Roman" w:cs="Times New Roman"/>
          <w:sz w:val="24"/>
          <w:szCs w:val="24"/>
          <w:lang w:val="en-GB"/>
        </w:rPr>
        <w:t>The</w:t>
      </w:r>
      <w:proofErr w:type="gramEnd"/>
      <w:r w:rsidRPr="00041378">
        <w:rPr>
          <w:rFonts w:ascii="Times New Roman" w:eastAsiaTheme="minorEastAsia" w:hAnsi="Times New Roman" w:cs="Times New Roman"/>
          <w:sz w:val="24"/>
          <w:szCs w:val="24"/>
          <w:lang w:val="en-GB"/>
        </w:rPr>
        <w:t xml:space="preserve"> Action</w:t>
      </w:r>
      <w:r w:rsidR="00136CFD" w:rsidRPr="00041378">
        <w:rPr>
          <w:rFonts w:ascii="Times New Roman" w:eastAsiaTheme="minorEastAsia" w:hAnsi="Times New Roman" w:cs="Times New Roman"/>
          <w:sz w:val="24"/>
          <w:szCs w:val="24"/>
          <w:lang w:val="en-GB"/>
        </w:rPr>
        <w:t xml:space="preserve"> (</w:t>
      </w:r>
      <w:r w:rsidR="008A5ED6" w:rsidRPr="00041378">
        <w:rPr>
          <w:rFonts w:ascii="Times New Roman" w:hAnsi="Times New Roman" w:cs="Times New Roman"/>
          <w:sz w:val="24"/>
          <w:szCs w:val="24"/>
          <w:lang w:val="en-GB"/>
        </w:rPr>
        <w:t>hereinafter:</w:t>
      </w:r>
      <w:r w:rsidR="00136CFD" w:rsidRPr="00041378">
        <w:rPr>
          <w:rFonts w:ascii="Times New Roman" w:eastAsiaTheme="minorEastAsia" w:hAnsi="Times New Roman" w:cs="Times New Roman"/>
          <w:sz w:val="24"/>
          <w:szCs w:val="24"/>
          <w:lang w:val="en-GB"/>
        </w:rPr>
        <w:t xml:space="preserve"> “the Action”).</w:t>
      </w:r>
    </w:p>
    <w:p w:rsidR="00E5389F" w:rsidRPr="00041378" w:rsidRDefault="00E5389F" w:rsidP="00136CFD">
      <w:pPr>
        <w:pStyle w:val="ListParagraph"/>
        <w:numPr>
          <w:ilvl w:val="1"/>
          <w:numId w:val="6"/>
        </w:numPr>
        <w:spacing w:after="0" w:line="240" w:lineRule="auto"/>
        <w:ind w:left="0" w:firstLine="0"/>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 xml:space="preserve">The Beneficiary will be awarded the grant on the terms and conditions set out in this Contract, including the </w:t>
      </w:r>
      <w:r w:rsidR="008A5ED6" w:rsidRPr="00041378">
        <w:rPr>
          <w:rFonts w:ascii="Times New Roman" w:eastAsiaTheme="minorEastAsia" w:hAnsi="Times New Roman" w:cs="Times New Roman"/>
          <w:sz w:val="24"/>
          <w:szCs w:val="24"/>
          <w:lang w:val="en-GB"/>
        </w:rPr>
        <w:t>A</w:t>
      </w:r>
      <w:r w:rsidRPr="00041378">
        <w:rPr>
          <w:rFonts w:ascii="Times New Roman" w:eastAsiaTheme="minorEastAsia" w:hAnsi="Times New Roman" w:cs="Times New Roman"/>
          <w:sz w:val="24"/>
          <w:szCs w:val="24"/>
          <w:lang w:val="en-GB"/>
        </w:rPr>
        <w:t xml:space="preserve">nnexes to this Contract (as defined in Article 2 </w:t>
      </w:r>
      <w:r w:rsidR="00D147A7" w:rsidRPr="00041378">
        <w:rPr>
          <w:rFonts w:ascii="Times New Roman" w:eastAsiaTheme="minorEastAsia" w:hAnsi="Times New Roman" w:cs="Times New Roman"/>
          <w:sz w:val="24"/>
          <w:szCs w:val="24"/>
          <w:lang w:val="en-GB"/>
        </w:rPr>
        <w:t>herein</w:t>
      </w:r>
      <w:r w:rsidRPr="00041378">
        <w:rPr>
          <w:rFonts w:ascii="Times New Roman" w:eastAsiaTheme="minorEastAsia" w:hAnsi="Times New Roman" w:cs="Times New Roman"/>
          <w:sz w:val="24"/>
          <w:szCs w:val="24"/>
          <w:lang w:val="en-GB"/>
        </w:rPr>
        <w:t>), which the Beneficiary hereby declares it has noted and accepted.</w:t>
      </w:r>
    </w:p>
    <w:p w:rsidR="00C138DF" w:rsidRPr="00041378" w:rsidRDefault="00E5389F" w:rsidP="00136CFD">
      <w:pPr>
        <w:pStyle w:val="ListParagraph"/>
        <w:numPr>
          <w:ilvl w:val="1"/>
          <w:numId w:val="6"/>
        </w:numPr>
        <w:spacing w:after="0" w:line="240" w:lineRule="auto"/>
        <w:ind w:left="0" w:firstLine="0"/>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The Beneficiary accepts the grant and undertakes to carry out the Action</w:t>
      </w:r>
      <w:r w:rsidR="00C138DF" w:rsidRPr="00041378">
        <w:rPr>
          <w:rFonts w:ascii="Times New Roman" w:eastAsiaTheme="minorEastAsia" w:hAnsi="Times New Roman" w:cs="Times New Roman"/>
          <w:sz w:val="24"/>
          <w:szCs w:val="24"/>
          <w:lang w:val="en-GB"/>
        </w:rPr>
        <w:t xml:space="preserve"> under its own responsibility, in compliance with the provisions of this Contract and all legal obligations under </w:t>
      </w:r>
      <w:r w:rsidR="00370CA9" w:rsidRPr="00041378">
        <w:rPr>
          <w:rFonts w:ascii="Times New Roman" w:eastAsiaTheme="minorEastAsia" w:hAnsi="Times New Roman" w:cs="Times New Roman"/>
          <w:sz w:val="24"/>
          <w:szCs w:val="24"/>
          <w:lang w:val="en-GB"/>
        </w:rPr>
        <w:t xml:space="preserve">the </w:t>
      </w:r>
      <w:r w:rsidR="00C138DF" w:rsidRPr="00041378">
        <w:rPr>
          <w:rFonts w:ascii="Times New Roman" w:eastAsiaTheme="minorEastAsia" w:hAnsi="Times New Roman" w:cs="Times New Roman"/>
          <w:sz w:val="24"/>
          <w:szCs w:val="24"/>
          <w:lang w:val="en-GB"/>
        </w:rPr>
        <w:t>applicable law.</w:t>
      </w:r>
    </w:p>
    <w:p w:rsidR="00C138DF" w:rsidRPr="00041378" w:rsidRDefault="00C138DF" w:rsidP="00136CFD">
      <w:pPr>
        <w:pStyle w:val="ListParagraph"/>
        <w:numPr>
          <w:ilvl w:val="1"/>
          <w:numId w:val="6"/>
        </w:numPr>
        <w:spacing w:after="0" w:line="240" w:lineRule="auto"/>
        <w:ind w:left="0" w:firstLine="0"/>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 xml:space="preserve">If </w:t>
      </w:r>
      <w:r w:rsidR="00370CA9" w:rsidRPr="00041378">
        <w:rPr>
          <w:rFonts w:ascii="Times New Roman" w:eastAsiaTheme="minorEastAsia" w:hAnsi="Times New Roman" w:cs="Times New Roman"/>
          <w:sz w:val="24"/>
          <w:szCs w:val="24"/>
          <w:lang w:val="en-GB"/>
        </w:rPr>
        <w:t xml:space="preserve">the </w:t>
      </w:r>
      <w:r w:rsidRPr="00041378">
        <w:rPr>
          <w:rFonts w:ascii="Times New Roman" w:eastAsiaTheme="minorEastAsia" w:hAnsi="Times New Roman" w:cs="Times New Roman"/>
          <w:sz w:val="24"/>
          <w:szCs w:val="24"/>
          <w:lang w:val="en-GB"/>
        </w:rPr>
        <w:t>Beneficiary breaches any of its obligations under this Contract, the RCC Secretariat may undertake measures as defined in Annex III.</w:t>
      </w:r>
    </w:p>
    <w:p w:rsidR="00E5389F" w:rsidRPr="00041378" w:rsidRDefault="00E5389F" w:rsidP="00136CFD">
      <w:pPr>
        <w:pStyle w:val="ListParagraph"/>
        <w:spacing w:after="0" w:line="240" w:lineRule="auto"/>
        <w:ind w:left="0"/>
        <w:jc w:val="both"/>
        <w:rPr>
          <w:rFonts w:ascii="Times New Roman" w:eastAsiaTheme="minorEastAsia" w:hAnsi="Times New Roman" w:cs="Times New Roman"/>
          <w:sz w:val="24"/>
          <w:szCs w:val="24"/>
          <w:lang w:val="en-GB"/>
        </w:rPr>
      </w:pPr>
    </w:p>
    <w:p w:rsidR="00C138DF" w:rsidRPr="00041378" w:rsidRDefault="00C138DF" w:rsidP="00136CFD">
      <w:pPr>
        <w:pStyle w:val="ListParagraph"/>
        <w:numPr>
          <w:ilvl w:val="0"/>
          <w:numId w:val="6"/>
        </w:numPr>
        <w:spacing w:after="0" w:line="240" w:lineRule="auto"/>
        <w:jc w:val="both"/>
        <w:rPr>
          <w:rFonts w:ascii="Times New Roman" w:eastAsiaTheme="minorEastAsia" w:hAnsi="Times New Roman" w:cs="Times New Roman"/>
          <w:b/>
          <w:sz w:val="24"/>
          <w:szCs w:val="24"/>
          <w:lang w:val="en-GB"/>
        </w:rPr>
      </w:pPr>
      <w:r w:rsidRPr="00041378">
        <w:rPr>
          <w:rFonts w:ascii="Times New Roman" w:eastAsiaTheme="minorEastAsia" w:hAnsi="Times New Roman" w:cs="Times New Roman"/>
          <w:b/>
          <w:sz w:val="24"/>
          <w:szCs w:val="24"/>
          <w:lang w:val="en-GB"/>
        </w:rPr>
        <w:t xml:space="preserve">Implementation </w:t>
      </w:r>
      <w:r w:rsidR="00D40B0C" w:rsidRPr="00041378">
        <w:rPr>
          <w:rFonts w:ascii="Times New Roman" w:eastAsiaTheme="minorEastAsia" w:hAnsi="Times New Roman" w:cs="Times New Roman"/>
          <w:b/>
          <w:sz w:val="24"/>
          <w:szCs w:val="24"/>
          <w:lang w:val="en-GB"/>
        </w:rPr>
        <w:t>P</w:t>
      </w:r>
      <w:r w:rsidRPr="00041378">
        <w:rPr>
          <w:rFonts w:ascii="Times New Roman" w:eastAsiaTheme="minorEastAsia" w:hAnsi="Times New Roman" w:cs="Times New Roman"/>
          <w:b/>
          <w:sz w:val="24"/>
          <w:szCs w:val="24"/>
          <w:lang w:val="en-GB"/>
        </w:rPr>
        <w:t>eriod of the Action</w:t>
      </w:r>
    </w:p>
    <w:p w:rsidR="00C138DF" w:rsidRPr="00041378" w:rsidRDefault="00C138DF" w:rsidP="00136CFD">
      <w:pPr>
        <w:pStyle w:val="ListParagraph"/>
        <w:numPr>
          <w:ilvl w:val="1"/>
          <w:numId w:val="6"/>
        </w:numPr>
        <w:spacing w:after="0" w:line="240" w:lineRule="auto"/>
        <w:ind w:left="0" w:firstLine="0"/>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 xml:space="preserve">This Contract shall enter into force on the date </w:t>
      </w:r>
      <w:r w:rsidR="00790CED" w:rsidRPr="00041378">
        <w:rPr>
          <w:rFonts w:ascii="Times New Roman" w:eastAsiaTheme="minorEastAsia" w:hAnsi="Times New Roman" w:cs="Times New Roman"/>
          <w:sz w:val="24"/>
          <w:szCs w:val="24"/>
          <w:lang w:val="en-GB"/>
        </w:rPr>
        <w:t>on which</w:t>
      </w:r>
      <w:r w:rsidRPr="00041378">
        <w:rPr>
          <w:rFonts w:ascii="Times New Roman" w:eastAsiaTheme="minorEastAsia" w:hAnsi="Times New Roman" w:cs="Times New Roman"/>
          <w:sz w:val="24"/>
          <w:szCs w:val="24"/>
          <w:lang w:val="en-GB"/>
        </w:rPr>
        <w:t xml:space="preserve"> the later of the two Parties signs.</w:t>
      </w:r>
    </w:p>
    <w:p w:rsidR="00C138DF" w:rsidRPr="00041378" w:rsidRDefault="00C138DF" w:rsidP="00136CFD">
      <w:pPr>
        <w:pStyle w:val="ListParagraph"/>
        <w:numPr>
          <w:ilvl w:val="1"/>
          <w:numId w:val="6"/>
        </w:numPr>
        <w:spacing w:after="0" w:line="240" w:lineRule="auto"/>
        <w:ind w:left="0" w:firstLine="0"/>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 xml:space="preserve">Implementation of the Action shall begin on: </w:t>
      </w:r>
      <w:r w:rsidRPr="00041378">
        <w:rPr>
          <w:rFonts w:ascii="Times New Roman" w:eastAsiaTheme="minorEastAsia" w:hAnsi="Times New Roman" w:cs="Times New Roman"/>
          <w:sz w:val="24"/>
          <w:szCs w:val="24"/>
          <w:highlight w:val="yellow"/>
          <w:lang w:val="en-GB"/>
        </w:rPr>
        <w:t>__________________</w:t>
      </w:r>
      <w:r w:rsidRPr="00041378">
        <w:rPr>
          <w:rFonts w:ascii="Times New Roman" w:eastAsiaTheme="minorEastAsia" w:hAnsi="Times New Roman" w:cs="Times New Roman"/>
          <w:sz w:val="24"/>
          <w:szCs w:val="24"/>
          <w:lang w:val="en-GB"/>
        </w:rPr>
        <w:t xml:space="preserve">. The Action's implementation period, as laid down in Annex I, is: </w:t>
      </w:r>
      <w:r w:rsidRPr="00041378">
        <w:rPr>
          <w:rFonts w:ascii="Times New Roman" w:eastAsiaTheme="minorEastAsia" w:hAnsi="Times New Roman" w:cs="Times New Roman"/>
          <w:sz w:val="24"/>
          <w:szCs w:val="24"/>
          <w:highlight w:val="yellow"/>
          <w:lang w:val="en-GB"/>
        </w:rPr>
        <w:t>________________ (</w:t>
      </w:r>
      <w:r w:rsidRPr="00041378">
        <w:rPr>
          <w:rFonts w:ascii="Times New Roman" w:eastAsiaTheme="minorEastAsia" w:hAnsi="Times New Roman" w:cs="Times New Roman"/>
          <w:i/>
          <w:sz w:val="24"/>
          <w:szCs w:val="24"/>
          <w:highlight w:val="yellow"/>
          <w:lang w:val="en-GB"/>
        </w:rPr>
        <w:t>Number of months</w:t>
      </w:r>
      <w:r w:rsidRPr="00041378">
        <w:rPr>
          <w:rFonts w:ascii="Times New Roman" w:eastAsiaTheme="minorEastAsia" w:hAnsi="Times New Roman" w:cs="Times New Roman"/>
          <w:sz w:val="24"/>
          <w:szCs w:val="24"/>
          <w:highlight w:val="yellow"/>
          <w:lang w:val="en-GB"/>
        </w:rPr>
        <w:t>)</w:t>
      </w:r>
      <w:r w:rsidRPr="00041378">
        <w:rPr>
          <w:rFonts w:ascii="Times New Roman" w:eastAsiaTheme="minorEastAsia" w:hAnsi="Times New Roman" w:cs="Times New Roman"/>
          <w:sz w:val="24"/>
          <w:szCs w:val="24"/>
          <w:lang w:val="en-GB"/>
        </w:rPr>
        <w:t>.</w:t>
      </w:r>
    </w:p>
    <w:p w:rsidR="00C138DF" w:rsidRPr="00041378" w:rsidRDefault="00C138DF" w:rsidP="00136CFD">
      <w:pPr>
        <w:spacing w:after="0" w:line="240" w:lineRule="auto"/>
        <w:jc w:val="both"/>
        <w:rPr>
          <w:rFonts w:ascii="Times New Roman" w:eastAsiaTheme="minorEastAsia" w:hAnsi="Times New Roman" w:cs="Times New Roman"/>
          <w:b/>
          <w:sz w:val="24"/>
          <w:szCs w:val="24"/>
          <w:lang w:val="en-GB"/>
        </w:rPr>
      </w:pPr>
    </w:p>
    <w:p w:rsidR="00E5389F" w:rsidRPr="00041378" w:rsidRDefault="004209CC" w:rsidP="00136CFD">
      <w:pPr>
        <w:pStyle w:val="ListParagraph"/>
        <w:numPr>
          <w:ilvl w:val="0"/>
          <w:numId w:val="6"/>
        </w:numPr>
        <w:spacing w:after="0" w:line="240" w:lineRule="auto"/>
        <w:jc w:val="both"/>
        <w:rPr>
          <w:rFonts w:ascii="Times New Roman" w:eastAsiaTheme="minorEastAsia" w:hAnsi="Times New Roman" w:cs="Times New Roman"/>
          <w:b/>
          <w:sz w:val="24"/>
          <w:szCs w:val="24"/>
          <w:lang w:val="en-GB"/>
        </w:rPr>
      </w:pPr>
      <w:r w:rsidRPr="00041378">
        <w:rPr>
          <w:rFonts w:ascii="Times New Roman" w:eastAsiaTheme="minorEastAsia" w:hAnsi="Times New Roman" w:cs="Times New Roman"/>
          <w:b/>
          <w:sz w:val="24"/>
          <w:szCs w:val="24"/>
          <w:lang w:val="en-GB"/>
        </w:rPr>
        <w:t>Financing the Action</w:t>
      </w:r>
      <w:r w:rsidR="00023FE2" w:rsidRPr="00041378">
        <w:rPr>
          <w:rFonts w:ascii="Times New Roman" w:eastAsiaTheme="minorEastAsia" w:hAnsi="Times New Roman" w:cs="Times New Roman"/>
          <w:b/>
          <w:sz w:val="24"/>
          <w:szCs w:val="24"/>
          <w:lang w:val="en-GB"/>
        </w:rPr>
        <w:t>, Reporting and Payment Arrangements</w:t>
      </w:r>
    </w:p>
    <w:p w:rsidR="004209CC" w:rsidRPr="00041378" w:rsidRDefault="004209CC" w:rsidP="00136CFD">
      <w:pPr>
        <w:pStyle w:val="ListParagraph"/>
        <w:numPr>
          <w:ilvl w:val="1"/>
          <w:numId w:val="6"/>
        </w:numPr>
        <w:spacing w:after="0" w:line="240" w:lineRule="auto"/>
        <w:ind w:left="0" w:firstLine="0"/>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 xml:space="preserve">The total cost eligible for financing by the RCC Secretariat </w:t>
      </w:r>
      <w:proofErr w:type="gramStart"/>
      <w:r w:rsidRPr="00041378">
        <w:rPr>
          <w:rFonts w:ascii="Times New Roman" w:eastAsiaTheme="minorEastAsia" w:hAnsi="Times New Roman" w:cs="Times New Roman"/>
          <w:sz w:val="24"/>
          <w:szCs w:val="24"/>
          <w:lang w:val="en-GB"/>
        </w:rPr>
        <w:t xml:space="preserve">is  </w:t>
      </w:r>
      <w:r w:rsidRPr="00041378">
        <w:rPr>
          <w:rFonts w:ascii="Times New Roman" w:eastAsiaTheme="minorEastAsia" w:hAnsi="Times New Roman" w:cs="Times New Roman"/>
          <w:i/>
          <w:sz w:val="24"/>
          <w:szCs w:val="24"/>
          <w:highlight w:val="yellow"/>
          <w:lang w:val="en-GB"/>
        </w:rPr>
        <w:t>_</w:t>
      </w:r>
      <w:proofErr w:type="gramEnd"/>
      <w:r w:rsidRPr="00041378">
        <w:rPr>
          <w:rFonts w:ascii="Times New Roman" w:eastAsiaTheme="minorEastAsia" w:hAnsi="Times New Roman" w:cs="Times New Roman"/>
          <w:i/>
          <w:sz w:val="24"/>
          <w:szCs w:val="24"/>
          <w:highlight w:val="yellow"/>
          <w:lang w:val="en-GB"/>
        </w:rPr>
        <w:t>____________</w:t>
      </w:r>
      <w:r w:rsidRPr="00041378">
        <w:rPr>
          <w:rFonts w:ascii="Times New Roman" w:eastAsiaTheme="minorEastAsia" w:hAnsi="Times New Roman" w:cs="Times New Roman"/>
          <w:sz w:val="24"/>
          <w:szCs w:val="24"/>
          <w:highlight w:val="yellow"/>
          <w:lang w:val="en-GB"/>
        </w:rPr>
        <w:t xml:space="preserve"> (</w:t>
      </w:r>
      <w:r w:rsidRPr="00041378">
        <w:rPr>
          <w:rFonts w:ascii="Times New Roman" w:eastAsiaTheme="minorEastAsia" w:hAnsi="Times New Roman" w:cs="Times New Roman"/>
          <w:i/>
          <w:sz w:val="24"/>
          <w:szCs w:val="24"/>
          <w:highlight w:val="yellow"/>
          <w:lang w:val="en-GB"/>
        </w:rPr>
        <w:t>The amount</w:t>
      </w:r>
      <w:r w:rsidRPr="00041378">
        <w:rPr>
          <w:rFonts w:ascii="Times New Roman" w:eastAsiaTheme="minorEastAsia" w:hAnsi="Times New Roman" w:cs="Times New Roman"/>
          <w:sz w:val="24"/>
          <w:szCs w:val="24"/>
          <w:highlight w:val="yellow"/>
          <w:lang w:val="en-GB"/>
        </w:rPr>
        <w:t>)</w:t>
      </w:r>
      <w:r w:rsidRPr="00041378">
        <w:rPr>
          <w:rFonts w:ascii="Times New Roman" w:eastAsiaTheme="minorEastAsia" w:hAnsi="Times New Roman" w:cs="Times New Roman"/>
          <w:sz w:val="24"/>
          <w:szCs w:val="24"/>
          <w:lang w:val="en-GB"/>
        </w:rPr>
        <w:t>, as set out in Annex II of this Contract.</w:t>
      </w:r>
    </w:p>
    <w:p w:rsidR="004209CC" w:rsidRPr="00041378" w:rsidRDefault="004209CC" w:rsidP="00136CFD">
      <w:pPr>
        <w:pStyle w:val="ListParagraph"/>
        <w:numPr>
          <w:ilvl w:val="1"/>
          <w:numId w:val="6"/>
        </w:numPr>
        <w:spacing w:after="0" w:line="240" w:lineRule="auto"/>
        <w:ind w:left="0" w:firstLine="0"/>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 xml:space="preserve">The RCC Secretariat undertakes to finance a maximum of </w:t>
      </w:r>
      <w:r w:rsidRPr="00041378">
        <w:rPr>
          <w:rFonts w:ascii="Times New Roman" w:eastAsiaTheme="minorEastAsia" w:hAnsi="Times New Roman" w:cs="Times New Roman"/>
          <w:i/>
          <w:sz w:val="24"/>
          <w:szCs w:val="24"/>
          <w:highlight w:val="yellow"/>
          <w:lang w:val="en-GB"/>
        </w:rPr>
        <w:t>_____________</w:t>
      </w:r>
      <w:r w:rsidRPr="00041378">
        <w:rPr>
          <w:rFonts w:ascii="Times New Roman" w:eastAsiaTheme="minorEastAsia" w:hAnsi="Times New Roman" w:cs="Times New Roman"/>
          <w:sz w:val="24"/>
          <w:szCs w:val="24"/>
          <w:highlight w:val="yellow"/>
          <w:lang w:val="en-GB"/>
        </w:rPr>
        <w:t xml:space="preserve"> (</w:t>
      </w:r>
      <w:r w:rsidRPr="00041378">
        <w:rPr>
          <w:rFonts w:ascii="Times New Roman" w:eastAsiaTheme="minorEastAsia" w:hAnsi="Times New Roman" w:cs="Times New Roman"/>
          <w:i/>
          <w:sz w:val="24"/>
          <w:szCs w:val="24"/>
          <w:highlight w:val="yellow"/>
          <w:lang w:val="en-GB"/>
        </w:rPr>
        <w:t>The amount</w:t>
      </w:r>
      <w:r w:rsidRPr="00041378">
        <w:rPr>
          <w:rFonts w:ascii="Times New Roman" w:eastAsiaTheme="minorEastAsia" w:hAnsi="Times New Roman" w:cs="Times New Roman"/>
          <w:sz w:val="24"/>
          <w:szCs w:val="24"/>
          <w:highlight w:val="yellow"/>
          <w:lang w:val="en-GB"/>
        </w:rPr>
        <w:t>)</w:t>
      </w:r>
      <w:r w:rsidRPr="00041378">
        <w:rPr>
          <w:rFonts w:ascii="Times New Roman" w:eastAsiaTheme="minorEastAsia" w:hAnsi="Times New Roman" w:cs="Times New Roman"/>
          <w:sz w:val="24"/>
          <w:szCs w:val="24"/>
          <w:lang w:val="en-GB"/>
        </w:rPr>
        <w:t xml:space="preserve">, equivalent to </w:t>
      </w:r>
      <w:r w:rsidRPr="00041378">
        <w:rPr>
          <w:rFonts w:ascii="Times New Roman" w:eastAsiaTheme="minorEastAsia" w:hAnsi="Times New Roman" w:cs="Times New Roman"/>
          <w:i/>
          <w:sz w:val="24"/>
          <w:szCs w:val="24"/>
          <w:highlight w:val="yellow"/>
          <w:lang w:val="en-GB"/>
        </w:rPr>
        <w:t>_____________</w:t>
      </w:r>
      <w:r w:rsidRPr="00041378">
        <w:rPr>
          <w:rFonts w:ascii="Times New Roman" w:eastAsiaTheme="minorEastAsia" w:hAnsi="Times New Roman" w:cs="Times New Roman"/>
          <w:sz w:val="24"/>
          <w:szCs w:val="24"/>
          <w:highlight w:val="yellow"/>
          <w:lang w:val="en-GB"/>
        </w:rPr>
        <w:t xml:space="preserve"> (</w:t>
      </w:r>
      <w:r w:rsidRPr="00041378">
        <w:rPr>
          <w:rFonts w:ascii="Times New Roman" w:eastAsiaTheme="minorEastAsia" w:hAnsi="Times New Roman" w:cs="Times New Roman"/>
          <w:i/>
          <w:sz w:val="24"/>
          <w:szCs w:val="24"/>
          <w:highlight w:val="yellow"/>
          <w:lang w:val="en-GB"/>
        </w:rPr>
        <w:t>The percentage</w:t>
      </w:r>
      <w:r w:rsidRPr="00041378">
        <w:rPr>
          <w:rFonts w:ascii="Times New Roman" w:eastAsiaTheme="minorEastAsia" w:hAnsi="Times New Roman" w:cs="Times New Roman"/>
          <w:sz w:val="24"/>
          <w:szCs w:val="24"/>
          <w:highlight w:val="yellow"/>
          <w:lang w:val="en-GB"/>
        </w:rPr>
        <w:t>)</w:t>
      </w:r>
      <w:r w:rsidRPr="00041378">
        <w:rPr>
          <w:rFonts w:ascii="Times New Roman" w:eastAsiaTheme="minorEastAsia" w:hAnsi="Times New Roman" w:cs="Times New Roman"/>
          <w:sz w:val="24"/>
          <w:szCs w:val="24"/>
          <w:lang w:val="en-GB"/>
        </w:rPr>
        <w:t xml:space="preserve"> of the total eligible cost of the Action specified in Article </w:t>
      </w:r>
      <w:r w:rsidR="007A2554" w:rsidRPr="00041378">
        <w:rPr>
          <w:rFonts w:ascii="Times New Roman" w:eastAsiaTheme="minorEastAsia" w:hAnsi="Times New Roman" w:cs="Times New Roman"/>
          <w:sz w:val="24"/>
          <w:szCs w:val="24"/>
          <w:lang w:val="en-GB"/>
        </w:rPr>
        <w:t>3</w:t>
      </w:r>
      <w:r w:rsidRPr="00041378">
        <w:rPr>
          <w:rFonts w:ascii="Times New Roman" w:eastAsiaTheme="minorEastAsia" w:hAnsi="Times New Roman" w:cs="Times New Roman"/>
          <w:sz w:val="24"/>
          <w:szCs w:val="24"/>
          <w:lang w:val="en-GB"/>
        </w:rPr>
        <w:t>.1.</w:t>
      </w:r>
    </w:p>
    <w:p w:rsidR="004209CC" w:rsidRPr="00041378" w:rsidRDefault="004209CC" w:rsidP="00136CFD">
      <w:pPr>
        <w:pStyle w:val="ListParagraph"/>
        <w:numPr>
          <w:ilvl w:val="1"/>
          <w:numId w:val="6"/>
        </w:numPr>
        <w:spacing w:after="0" w:line="240" w:lineRule="auto"/>
        <w:ind w:left="0" w:firstLine="0"/>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 xml:space="preserve">The </w:t>
      </w:r>
      <w:r w:rsidR="00B87CD4" w:rsidRPr="00041378">
        <w:rPr>
          <w:rFonts w:ascii="Times New Roman" w:eastAsiaTheme="minorEastAsia" w:hAnsi="Times New Roman" w:cs="Times New Roman"/>
          <w:sz w:val="24"/>
          <w:szCs w:val="24"/>
          <w:lang w:val="en-GB"/>
        </w:rPr>
        <w:t>f</w:t>
      </w:r>
      <w:r w:rsidRPr="00041378">
        <w:rPr>
          <w:rFonts w:ascii="Times New Roman" w:eastAsiaTheme="minorEastAsia" w:hAnsi="Times New Roman" w:cs="Times New Roman"/>
          <w:sz w:val="24"/>
          <w:szCs w:val="24"/>
          <w:lang w:val="en-GB"/>
        </w:rPr>
        <w:t>inal amount shall be established in accordance with Annex III.</w:t>
      </w:r>
    </w:p>
    <w:p w:rsidR="00023FE2" w:rsidRPr="00041378" w:rsidRDefault="00023FE2" w:rsidP="00136CFD">
      <w:pPr>
        <w:pStyle w:val="ListParagraph"/>
        <w:numPr>
          <w:ilvl w:val="1"/>
          <w:numId w:val="6"/>
        </w:numPr>
        <w:spacing w:after="0" w:line="240" w:lineRule="auto"/>
        <w:ind w:left="0" w:firstLine="0"/>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 xml:space="preserve">Narrative and </w:t>
      </w:r>
      <w:r w:rsidR="00B87CD4" w:rsidRPr="00041378">
        <w:rPr>
          <w:rFonts w:ascii="Times New Roman" w:eastAsiaTheme="minorEastAsia" w:hAnsi="Times New Roman" w:cs="Times New Roman"/>
          <w:sz w:val="24"/>
          <w:szCs w:val="24"/>
          <w:lang w:val="en-GB"/>
        </w:rPr>
        <w:t>f</w:t>
      </w:r>
      <w:r w:rsidRPr="00041378">
        <w:rPr>
          <w:rFonts w:ascii="Times New Roman" w:eastAsiaTheme="minorEastAsia" w:hAnsi="Times New Roman" w:cs="Times New Roman"/>
          <w:sz w:val="24"/>
          <w:szCs w:val="24"/>
          <w:lang w:val="en-GB"/>
        </w:rPr>
        <w:t xml:space="preserve">inancial report (in EURO currency) shall be produced, accompanying the </w:t>
      </w:r>
      <w:r w:rsidR="00B87CD4" w:rsidRPr="00041378">
        <w:rPr>
          <w:rFonts w:ascii="Times New Roman" w:eastAsiaTheme="minorEastAsia" w:hAnsi="Times New Roman" w:cs="Times New Roman"/>
          <w:sz w:val="24"/>
          <w:szCs w:val="24"/>
          <w:lang w:val="en-GB"/>
        </w:rPr>
        <w:t>r</w:t>
      </w:r>
      <w:r w:rsidRPr="00041378">
        <w:rPr>
          <w:rFonts w:ascii="Times New Roman" w:eastAsiaTheme="minorEastAsia" w:hAnsi="Times New Roman" w:cs="Times New Roman"/>
          <w:sz w:val="24"/>
          <w:szCs w:val="24"/>
          <w:lang w:val="en-GB"/>
        </w:rPr>
        <w:t xml:space="preserve">equest for payments. </w:t>
      </w:r>
      <w:r w:rsidR="008A5ED6" w:rsidRPr="00041378">
        <w:rPr>
          <w:rFonts w:ascii="Times New Roman" w:eastAsiaTheme="minorEastAsia" w:hAnsi="Times New Roman" w:cs="Times New Roman"/>
          <w:sz w:val="24"/>
          <w:szCs w:val="24"/>
          <w:lang w:val="en-GB"/>
        </w:rPr>
        <w:t xml:space="preserve">The </w:t>
      </w:r>
      <w:r w:rsidRPr="00041378">
        <w:rPr>
          <w:rFonts w:ascii="Times New Roman" w:eastAsiaTheme="minorEastAsia" w:hAnsi="Times New Roman" w:cs="Times New Roman"/>
          <w:sz w:val="24"/>
          <w:szCs w:val="24"/>
          <w:lang w:val="en-GB"/>
        </w:rPr>
        <w:t>RCC Secretariat may request additional information at any time. The Beneficiary shall prepare such information within 30 days as of the receipt of the RCC Secretariat’s request.</w:t>
      </w:r>
    </w:p>
    <w:p w:rsidR="004209CC" w:rsidRPr="00041378" w:rsidRDefault="004209CC" w:rsidP="00136CFD">
      <w:pPr>
        <w:pStyle w:val="ListParagraph"/>
        <w:numPr>
          <w:ilvl w:val="1"/>
          <w:numId w:val="6"/>
        </w:numPr>
        <w:spacing w:after="0" w:line="240" w:lineRule="auto"/>
        <w:ind w:left="0" w:firstLine="0"/>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Payment shall be made in accordance with the following:</w:t>
      </w:r>
    </w:p>
    <w:p w:rsidR="004209CC" w:rsidRPr="00041378" w:rsidRDefault="004209CC" w:rsidP="00136CFD">
      <w:pPr>
        <w:pStyle w:val="ListParagraph"/>
        <w:numPr>
          <w:ilvl w:val="0"/>
          <w:numId w:val="7"/>
        </w:numPr>
        <w:spacing w:after="0" w:line="240" w:lineRule="auto"/>
        <w:ind w:left="426" w:hanging="426"/>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Firs</w:t>
      </w:r>
      <w:r w:rsidR="00A71978" w:rsidRPr="00041378">
        <w:rPr>
          <w:rFonts w:ascii="Times New Roman" w:eastAsiaTheme="minorEastAsia" w:hAnsi="Times New Roman" w:cs="Times New Roman"/>
          <w:sz w:val="24"/>
          <w:szCs w:val="24"/>
          <w:lang w:val="en-GB"/>
        </w:rPr>
        <w:t xml:space="preserve">t instalment of pre-financing  </w:t>
      </w:r>
      <w:r w:rsidRPr="00041378">
        <w:rPr>
          <w:rFonts w:ascii="Times New Roman" w:eastAsiaTheme="minorEastAsia" w:hAnsi="Times New Roman" w:cs="Times New Roman"/>
          <w:sz w:val="24"/>
          <w:szCs w:val="24"/>
          <w:lang w:val="en-GB"/>
        </w:rPr>
        <w:t>__%</w:t>
      </w:r>
      <w:r w:rsidRPr="00041378">
        <w:rPr>
          <w:rFonts w:ascii="Times New Roman" w:eastAsiaTheme="minorEastAsia" w:hAnsi="Times New Roman" w:cs="Times New Roman"/>
          <w:sz w:val="24"/>
          <w:szCs w:val="24"/>
          <w:highlight w:val="yellow"/>
          <w:lang w:val="en-GB"/>
        </w:rPr>
        <w:t>(</w:t>
      </w:r>
      <w:r w:rsidRPr="00041378">
        <w:rPr>
          <w:rFonts w:ascii="Times New Roman" w:eastAsiaTheme="minorEastAsia" w:hAnsi="Times New Roman" w:cs="Times New Roman"/>
          <w:i/>
          <w:sz w:val="24"/>
          <w:szCs w:val="24"/>
          <w:highlight w:val="yellow"/>
          <w:lang w:val="en-GB"/>
        </w:rPr>
        <w:t>the percentage</w:t>
      </w:r>
      <w:r w:rsidRPr="00041378">
        <w:rPr>
          <w:rFonts w:ascii="Times New Roman" w:eastAsiaTheme="minorEastAsia" w:hAnsi="Times New Roman" w:cs="Times New Roman"/>
          <w:sz w:val="24"/>
          <w:szCs w:val="24"/>
          <w:lang w:val="en-GB"/>
        </w:rPr>
        <w:t xml:space="preserve"> of the part of the forecast budget) for the first </w:t>
      </w:r>
      <w:r w:rsidRPr="00041378">
        <w:rPr>
          <w:rFonts w:ascii="Times New Roman" w:eastAsiaTheme="minorEastAsia" w:hAnsi="Times New Roman" w:cs="Times New Roman"/>
          <w:sz w:val="24"/>
          <w:szCs w:val="24"/>
          <w:highlight w:val="yellow"/>
          <w:lang w:val="en-GB"/>
        </w:rPr>
        <w:t>__ months (</w:t>
      </w:r>
      <w:r w:rsidRPr="00041378">
        <w:rPr>
          <w:rFonts w:ascii="Times New Roman" w:eastAsiaTheme="minorEastAsia" w:hAnsi="Times New Roman" w:cs="Times New Roman"/>
          <w:i/>
          <w:sz w:val="24"/>
          <w:szCs w:val="24"/>
          <w:highlight w:val="yellow"/>
          <w:lang w:val="en-GB"/>
        </w:rPr>
        <w:t>Number of months</w:t>
      </w:r>
      <w:r w:rsidRPr="00041378">
        <w:rPr>
          <w:rFonts w:ascii="Times New Roman" w:eastAsiaTheme="minorEastAsia" w:hAnsi="Times New Roman" w:cs="Times New Roman"/>
          <w:sz w:val="24"/>
          <w:szCs w:val="24"/>
          <w:highlight w:val="yellow"/>
          <w:lang w:val="en-GB"/>
        </w:rPr>
        <w:t>)</w:t>
      </w:r>
      <w:r w:rsidRPr="00041378">
        <w:rPr>
          <w:rFonts w:ascii="Times New Roman" w:eastAsiaTheme="minorEastAsia" w:hAnsi="Times New Roman" w:cs="Times New Roman"/>
          <w:sz w:val="24"/>
          <w:szCs w:val="24"/>
          <w:lang w:val="en-GB"/>
        </w:rPr>
        <w:t xml:space="preserve"> of implementation financed by the RCC Secretariat): </w:t>
      </w:r>
      <w:r w:rsidRPr="00041378">
        <w:rPr>
          <w:rFonts w:ascii="Times New Roman" w:eastAsiaTheme="minorEastAsia" w:hAnsi="Times New Roman" w:cs="Times New Roman"/>
          <w:i/>
          <w:sz w:val="24"/>
          <w:szCs w:val="24"/>
          <w:highlight w:val="yellow"/>
          <w:lang w:val="en-GB"/>
        </w:rPr>
        <w:t>_____________</w:t>
      </w:r>
      <w:r w:rsidRPr="00041378">
        <w:rPr>
          <w:rFonts w:ascii="Times New Roman" w:eastAsiaTheme="minorEastAsia" w:hAnsi="Times New Roman" w:cs="Times New Roman"/>
          <w:sz w:val="24"/>
          <w:szCs w:val="24"/>
          <w:highlight w:val="yellow"/>
          <w:lang w:val="en-GB"/>
        </w:rPr>
        <w:t xml:space="preserve"> (</w:t>
      </w:r>
      <w:r w:rsidRPr="00041378">
        <w:rPr>
          <w:rFonts w:ascii="Times New Roman" w:eastAsiaTheme="minorEastAsia" w:hAnsi="Times New Roman" w:cs="Times New Roman"/>
          <w:i/>
          <w:sz w:val="24"/>
          <w:szCs w:val="24"/>
          <w:highlight w:val="yellow"/>
          <w:lang w:val="en-GB"/>
        </w:rPr>
        <w:t>The amount</w:t>
      </w:r>
      <w:r w:rsidRPr="00041378">
        <w:rPr>
          <w:rFonts w:ascii="Times New Roman" w:eastAsiaTheme="minorEastAsia" w:hAnsi="Times New Roman" w:cs="Times New Roman"/>
          <w:sz w:val="24"/>
          <w:szCs w:val="24"/>
          <w:highlight w:val="yellow"/>
          <w:lang w:val="en-GB"/>
        </w:rPr>
        <w:t>)</w:t>
      </w:r>
    </w:p>
    <w:p w:rsidR="004209CC" w:rsidRPr="00041378" w:rsidRDefault="004209CC" w:rsidP="00136CFD">
      <w:pPr>
        <w:pStyle w:val="ListParagraph"/>
        <w:numPr>
          <w:ilvl w:val="0"/>
          <w:numId w:val="7"/>
        </w:numPr>
        <w:spacing w:after="0" w:line="240" w:lineRule="auto"/>
        <w:ind w:left="426" w:hanging="426"/>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 xml:space="preserve">Forecast further instalment(s) of pre-financing (__% of the part of the forecast budget) for the following months of </w:t>
      </w:r>
      <w:r w:rsidR="00B87CD4" w:rsidRPr="00041378">
        <w:rPr>
          <w:rFonts w:ascii="Times New Roman" w:eastAsiaTheme="minorEastAsia" w:hAnsi="Times New Roman" w:cs="Times New Roman"/>
          <w:sz w:val="24"/>
          <w:szCs w:val="24"/>
          <w:lang w:val="en-GB"/>
        </w:rPr>
        <w:t>i</w:t>
      </w:r>
      <w:r w:rsidRPr="00041378">
        <w:rPr>
          <w:rFonts w:ascii="Times New Roman" w:eastAsiaTheme="minorEastAsia" w:hAnsi="Times New Roman" w:cs="Times New Roman"/>
          <w:sz w:val="24"/>
          <w:szCs w:val="24"/>
          <w:lang w:val="en-GB"/>
        </w:rPr>
        <w:t xml:space="preserve">mplementation financed by the RCC Secretariat: </w:t>
      </w:r>
      <w:r w:rsidRPr="00041378">
        <w:rPr>
          <w:rFonts w:ascii="Times New Roman" w:eastAsiaTheme="minorEastAsia" w:hAnsi="Times New Roman" w:cs="Times New Roman"/>
          <w:i/>
          <w:sz w:val="24"/>
          <w:szCs w:val="24"/>
          <w:highlight w:val="yellow"/>
          <w:lang w:val="en-GB"/>
        </w:rPr>
        <w:t>_____________</w:t>
      </w:r>
      <w:r w:rsidRPr="00041378">
        <w:rPr>
          <w:rFonts w:ascii="Times New Roman" w:eastAsiaTheme="minorEastAsia" w:hAnsi="Times New Roman" w:cs="Times New Roman"/>
          <w:sz w:val="24"/>
          <w:szCs w:val="24"/>
          <w:highlight w:val="yellow"/>
          <w:lang w:val="en-GB"/>
        </w:rPr>
        <w:t xml:space="preserve"> (</w:t>
      </w:r>
      <w:r w:rsidRPr="00041378">
        <w:rPr>
          <w:rFonts w:ascii="Times New Roman" w:eastAsiaTheme="minorEastAsia" w:hAnsi="Times New Roman" w:cs="Times New Roman"/>
          <w:i/>
          <w:sz w:val="24"/>
          <w:szCs w:val="24"/>
          <w:highlight w:val="yellow"/>
          <w:lang w:val="en-GB"/>
        </w:rPr>
        <w:t>The amount</w:t>
      </w:r>
      <w:r w:rsidRPr="00041378">
        <w:rPr>
          <w:rFonts w:ascii="Times New Roman" w:eastAsiaTheme="minorEastAsia" w:hAnsi="Times New Roman" w:cs="Times New Roman"/>
          <w:sz w:val="24"/>
          <w:szCs w:val="24"/>
          <w:highlight w:val="yellow"/>
          <w:lang w:val="en-GB"/>
        </w:rPr>
        <w:t>)</w:t>
      </w:r>
    </w:p>
    <w:p w:rsidR="004209CC" w:rsidRPr="00041378" w:rsidRDefault="004209CC" w:rsidP="00136CFD">
      <w:pPr>
        <w:pStyle w:val="ListParagraph"/>
        <w:numPr>
          <w:ilvl w:val="0"/>
          <w:numId w:val="7"/>
        </w:numPr>
        <w:spacing w:after="0" w:line="240" w:lineRule="auto"/>
        <w:ind w:left="426" w:hanging="426"/>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lastRenderedPageBreak/>
        <w:t xml:space="preserve">Forecast final payment: </w:t>
      </w:r>
      <w:r w:rsidRPr="00041378">
        <w:rPr>
          <w:rFonts w:ascii="Times New Roman" w:eastAsiaTheme="minorEastAsia" w:hAnsi="Times New Roman" w:cs="Times New Roman"/>
          <w:i/>
          <w:sz w:val="24"/>
          <w:szCs w:val="24"/>
          <w:highlight w:val="yellow"/>
          <w:lang w:val="en-GB"/>
        </w:rPr>
        <w:t>_____________</w:t>
      </w:r>
      <w:r w:rsidRPr="00041378">
        <w:rPr>
          <w:rFonts w:ascii="Times New Roman" w:eastAsiaTheme="minorEastAsia" w:hAnsi="Times New Roman" w:cs="Times New Roman"/>
          <w:sz w:val="24"/>
          <w:szCs w:val="24"/>
          <w:highlight w:val="yellow"/>
          <w:lang w:val="en-GB"/>
        </w:rPr>
        <w:t xml:space="preserve"> (</w:t>
      </w:r>
      <w:r w:rsidRPr="00041378">
        <w:rPr>
          <w:rFonts w:ascii="Times New Roman" w:eastAsiaTheme="minorEastAsia" w:hAnsi="Times New Roman" w:cs="Times New Roman"/>
          <w:i/>
          <w:sz w:val="24"/>
          <w:szCs w:val="24"/>
          <w:highlight w:val="yellow"/>
          <w:lang w:val="en-GB"/>
        </w:rPr>
        <w:t>The amount</w:t>
      </w:r>
      <w:r w:rsidRPr="00041378">
        <w:rPr>
          <w:rFonts w:ascii="Times New Roman" w:eastAsiaTheme="minorEastAsia" w:hAnsi="Times New Roman" w:cs="Times New Roman"/>
          <w:sz w:val="24"/>
          <w:szCs w:val="24"/>
          <w:highlight w:val="yellow"/>
          <w:lang w:val="en-GB"/>
        </w:rPr>
        <w:t>)</w:t>
      </w:r>
    </w:p>
    <w:p w:rsidR="004209CC" w:rsidRPr="00041378" w:rsidRDefault="004209CC" w:rsidP="00136CFD">
      <w:pPr>
        <w:pStyle w:val="ListParagraph"/>
        <w:numPr>
          <w:ilvl w:val="1"/>
          <w:numId w:val="6"/>
        </w:numPr>
        <w:spacing w:after="0" w:line="240" w:lineRule="auto"/>
        <w:ind w:left="0" w:firstLine="0"/>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 xml:space="preserve">The first instalment of pre-financing, if applicable, shall be paid to the Beneficiary within </w:t>
      </w:r>
      <w:r w:rsidRPr="00041378">
        <w:rPr>
          <w:rFonts w:ascii="Times New Roman" w:eastAsiaTheme="minorEastAsia" w:hAnsi="Times New Roman" w:cs="Times New Roman"/>
          <w:sz w:val="24"/>
          <w:szCs w:val="24"/>
          <w:highlight w:val="yellow"/>
          <w:lang w:val="en-GB"/>
        </w:rPr>
        <w:t>__ days</w:t>
      </w:r>
      <w:r w:rsidRPr="00041378">
        <w:rPr>
          <w:rFonts w:ascii="Times New Roman" w:eastAsiaTheme="minorEastAsia" w:hAnsi="Times New Roman" w:cs="Times New Roman"/>
          <w:sz w:val="24"/>
          <w:szCs w:val="24"/>
          <w:lang w:val="en-GB"/>
        </w:rPr>
        <w:t xml:space="preserve"> (</w:t>
      </w:r>
      <w:r w:rsidRPr="00041378">
        <w:rPr>
          <w:rFonts w:ascii="Times New Roman" w:eastAsiaTheme="minorEastAsia" w:hAnsi="Times New Roman" w:cs="Times New Roman"/>
          <w:i/>
          <w:sz w:val="24"/>
          <w:szCs w:val="24"/>
          <w:highlight w:val="yellow"/>
          <w:lang w:val="en-GB"/>
        </w:rPr>
        <w:t>number of days</w:t>
      </w:r>
      <w:r w:rsidRPr="00041378">
        <w:rPr>
          <w:rFonts w:ascii="Times New Roman" w:eastAsiaTheme="minorEastAsia" w:hAnsi="Times New Roman" w:cs="Times New Roman"/>
          <w:sz w:val="24"/>
          <w:szCs w:val="24"/>
          <w:lang w:val="en-GB"/>
        </w:rPr>
        <w:t xml:space="preserve">), as from the date of </w:t>
      </w:r>
      <w:r w:rsidR="00ED2F51" w:rsidRPr="00041378">
        <w:rPr>
          <w:rFonts w:ascii="Times New Roman" w:eastAsiaTheme="minorEastAsia" w:hAnsi="Times New Roman" w:cs="Times New Roman"/>
          <w:sz w:val="24"/>
          <w:szCs w:val="24"/>
          <w:lang w:val="en-GB"/>
        </w:rPr>
        <w:t>receipt</w:t>
      </w:r>
      <w:r w:rsidR="00C138DF" w:rsidRPr="00041378">
        <w:rPr>
          <w:rFonts w:ascii="Times New Roman" w:eastAsiaTheme="minorEastAsia" w:hAnsi="Times New Roman" w:cs="Times New Roman"/>
          <w:sz w:val="24"/>
          <w:szCs w:val="24"/>
          <w:lang w:val="en-GB"/>
        </w:rPr>
        <w:t xml:space="preserve"> by the RCC Secretariat, </w:t>
      </w:r>
      <w:r w:rsidR="00C138DF" w:rsidRPr="00041378">
        <w:rPr>
          <w:rFonts w:ascii="Times New Roman" w:hAnsi="Times New Roman" w:cs="Times New Roman"/>
          <w:sz w:val="24"/>
          <w:szCs w:val="24"/>
          <w:lang w:val="en-GB"/>
        </w:rPr>
        <w:t xml:space="preserve">accompanied by the </w:t>
      </w:r>
      <w:r w:rsidR="00B87CD4" w:rsidRPr="00041378">
        <w:rPr>
          <w:rFonts w:ascii="Times New Roman" w:hAnsi="Times New Roman" w:cs="Times New Roman"/>
          <w:sz w:val="24"/>
          <w:szCs w:val="24"/>
          <w:lang w:val="en-GB"/>
        </w:rPr>
        <w:t>f</w:t>
      </w:r>
      <w:r w:rsidR="00C138DF" w:rsidRPr="00041378">
        <w:rPr>
          <w:rFonts w:ascii="Times New Roman" w:hAnsi="Times New Roman" w:cs="Times New Roman"/>
          <w:sz w:val="24"/>
          <w:szCs w:val="24"/>
          <w:lang w:val="en-GB"/>
        </w:rPr>
        <w:t>inancial guarantee, if required in accordance with Annex III.</w:t>
      </w:r>
    </w:p>
    <w:p w:rsidR="004209CC" w:rsidRPr="00041378" w:rsidRDefault="004209CC" w:rsidP="00136CFD">
      <w:pPr>
        <w:pStyle w:val="ListParagraph"/>
        <w:numPr>
          <w:ilvl w:val="1"/>
          <w:numId w:val="6"/>
        </w:numPr>
        <w:spacing w:after="0" w:line="240" w:lineRule="auto"/>
        <w:ind w:left="0" w:firstLine="0"/>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 xml:space="preserve">The </w:t>
      </w:r>
      <w:r w:rsidR="00C138DF" w:rsidRPr="00041378">
        <w:rPr>
          <w:rFonts w:ascii="Times New Roman" w:eastAsiaTheme="minorEastAsia" w:hAnsi="Times New Roman" w:cs="Times New Roman"/>
          <w:sz w:val="24"/>
          <w:szCs w:val="24"/>
          <w:lang w:val="en-GB"/>
        </w:rPr>
        <w:t>forecast final payment</w:t>
      </w:r>
      <w:r w:rsidR="00023FE2" w:rsidRPr="00041378">
        <w:rPr>
          <w:rFonts w:ascii="Times New Roman" w:eastAsiaTheme="minorEastAsia" w:hAnsi="Times New Roman" w:cs="Times New Roman"/>
          <w:sz w:val="24"/>
          <w:szCs w:val="24"/>
          <w:lang w:val="en-GB"/>
        </w:rPr>
        <w:t xml:space="preserve"> </w:t>
      </w:r>
      <w:r w:rsidR="00023FE2" w:rsidRPr="00041378">
        <w:rPr>
          <w:rFonts w:ascii="Times New Roman" w:eastAsiaTheme="minorEastAsia" w:hAnsi="Times New Roman" w:cs="Times New Roman"/>
          <w:sz w:val="24"/>
          <w:szCs w:val="24"/>
          <w:shd w:val="clear" w:color="auto" w:fill="FFFF00"/>
          <w:lang w:val="en-GB"/>
        </w:rPr>
        <w:t>(or forecast further instalments)</w:t>
      </w:r>
      <w:r w:rsidRPr="00041378">
        <w:rPr>
          <w:rFonts w:ascii="Times New Roman" w:eastAsiaTheme="minorEastAsia" w:hAnsi="Times New Roman" w:cs="Times New Roman"/>
          <w:sz w:val="24"/>
          <w:szCs w:val="24"/>
          <w:lang w:val="en-GB"/>
        </w:rPr>
        <w:t xml:space="preserve"> shall be paid upon </w:t>
      </w:r>
      <w:r w:rsidR="00BB3A8B" w:rsidRPr="00041378">
        <w:rPr>
          <w:rFonts w:ascii="Times New Roman" w:eastAsiaTheme="minorEastAsia" w:hAnsi="Times New Roman" w:cs="Times New Roman"/>
          <w:sz w:val="24"/>
          <w:szCs w:val="24"/>
          <w:lang w:val="en-GB"/>
        </w:rPr>
        <w:t xml:space="preserve">the </w:t>
      </w:r>
      <w:r w:rsidRPr="00041378">
        <w:rPr>
          <w:rFonts w:ascii="Times New Roman" w:eastAsiaTheme="minorEastAsia" w:hAnsi="Times New Roman" w:cs="Times New Roman"/>
          <w:sz w:val="24"/>
          <w:szCs w:val="24"/>
          <w:lang w:val="en-GB"/>
        </w:rPr>
        <w:t xml:space="preserve">successful completion of audit and/or </w:t>
      </w:r>
      <w:r w:rsidR="00C138DF" w:rsidRPr="00041378">
        <w:rPr>
          <w:rFonts w:ascii="Times New Roman" w:eastAsiaTheme="minorEastAsia" w:hAnsi="Times New Roman" w:cs="Times New Roman"/>
          <w:sz w:val="24"/>
          <w:szCs w:val="24"/>
          <w:lang w:val="en-GB"/>
        </w:rPr>
        <w:t>monitoring</w:t>
      </w:r>
      <w:r w:rsidRPr="00041378">
        <w:rPr>
          <w:rFonts w:ascii="Times New Roman" w:eastAsiaTheme="minorEastAsia" w:hAnsi="Times New Roman" w:cs="Times New Roman"/>
          <w:sz w:val="24"/>
          <w:szCs w:val="24"/>
          <w:lang w:val="en-GB"/>
        </w:rPr>
        <w:t xml:space="preserve"> conducted by </w:t>
      </w:r>
      <w:r w:rsidR="00BB3A8B" w:rsidRPr="00041378">
        <w:rPr>
          <w:rFonts w:ascii="Times New Roman" w:eastAsiaTheme="minorEastAsia" w:hAnsi="Times New Roman" w:cs="Times New Roman"/>
          <w:sz w:val="24"/>
          <w:szCs w:val="24"/>
          <w:lang w:val="en-GB"/>
        </w:rPr>
        <w:t xml:space="preserve">the </w:t>
      </w:r>
      <w:r w:rsidRPr="00041378">
        <w:rPr>
          <w:rFonts w:ascii="Times New Roman" w:eastAsiaTheme="minorEastAsia" w:hAnsi="Times New Roman" w:cs="Times New Roman"/>
          <w:sz w:val="24"/>
          <w:szCs w:val="24"/>
          <w:lang w:val="en-GB"/>
        </w:rPr>
        <w:t>RCC Secretariat</w:t>
      </w:r>
      <w:r w:rsidR="00C138DF" w:rsidRPr="00041378">
        <w:rPr>
          <w:rFonts w:ascii="Times New Roman" w:eastAsiaTheme="minorEastAsia" w:hAnsi="Times New Roman" w:cs="Times New Roman"/>
          <w:sz w:val="24"/>
          <w:szCs w:val="24"/>
          <w:lang w:val="en-GB"/>
        </w:rPr>
        <w:t xml:space="preserve"> as described in Annex IIII.</w:t>
      </w:r>
    </w:p>
    <w:p w:rsidR="00136CFD" w:rsidRPr="00041378" w:rsidRDefault="00136CFD" w:rsidP="00136CFD">
      <w:pPr>
        <w:spacing w:after="0" w:line="240" w:lineRule="auto"/>
        <w:jc w:val="both"/>
        <w:rPr>
          <w:rFonts w:ascii="Times New Roman" w:eastAsiaTheme="minorEastAsia" w:hAnsi="Times New Roman" w:cs="Times New Roman"/>
          <w:sz w:val="24"/>
          <w:szCs w:val="24"/>
          <w:lang w:val="en-GB"/>
        </w:rPr>
      </w:pPr>
    </w:p>
    <w:p w:rsidR="00136CFD" w:rsidRPr="00041378" w:rsidRDefault="00136CFD" w:rsidP="00136CFD">
      <w:pPr>
        <w:pStyle w:val="ListParagraph"/>
        <w:numPr>
          <w:ilvl w:val="0"/>
          <w:numId w:val="6"/>
        </w:numPr>
        <w:spacing w:after="0" w:line="240" w:lineRule="auto"/>
        <w:jc w:val="both"/>
        <w:rPr>
          <w:rFonts w:ascii="Times New Roman" w:eastAsiaTheme="minorEastAsia" w:hAnsi="Times New Roman" w:cs="Times New Roman"/>
          <w:b/>
          <w:sz w:val="24"/>
          <w:szCs w:val="24"/>
          <w:lang w:val="en-GB"/>
        </w:rPr>
      </w:pPr>
      <w:r w:rsidRPr="00041378">
        <w:rPr>
          <w:rFonts w:ascii="Times New Roman" w:eastAsiaTheme="minorEastAsia" w:hAnsi="Times New Roman" w:cs="Times New Roman"/>
          <w:b/>
          <w:sz w:val="24"/>
          <w:szCs w:val="24"/>
          <w:lang w:val="en-GB"/>
        </w:rPr>
        <w:t>Sub-granting</w:t>
      </w:r>
    </w:p>
    <w:p w:rsidR="004209CC" w:rsidRPr="00041378" w:rsidRDefault="00136CFD" w:rsidP="00136CFD">
      <w:pPr>
        <w:spacing w:after="0" w:line="240" w:lineRule="auto"/>
        <w:jc w:val="both"/>
        <w:rPr>
          <w:rFonts w:ascii="Times New Roman" w:hAnsi="Times New Roman" w:cs="Times New Roman"/>
          <w:sz w:val="24"/>
          <w:szCs w:val="24"/>
          <w:lang w:val="en-GB"/>
        </w:rPr>
      </w:pPr>
      <w:r w:rsidRPr="00041378">
        <w:rPr>
          <w:rFonts w:ascii="Times New Roman" w:eastAsiaTheme="minorEastAsia" w:hAnsi="Times New Roman" w:cs="Times New Roman"/>
          <w:sz w:val="24"/>
          <w:szCs w:val="24"/>
          <w:lang w:val="en-GB"/>
        </w:rPr>
        <w:t>The Beneficiary may not sub</w:t>
      </w:r>
      <w:r w:rsidR="00BB3A8B" w:rsidRPr="00041378">
        <w:rPr>
          <w:rFonts w:ascii="Times New Roman" w:eastAsiaTheme="minorEastAsia" w:hAnsi="Times New Roman" w:cs="Times New Roman"/>
          <w:sz w:val="24"/>
          <w:szCs w:val="24"/>
          <w:lang w:val="en-GB"/>
        </w:rPr>
        <w:t>-</w:t>
      </w:r>
      <w:r w:rsidRPr="00041378">
        <w:rPr>
          <w:rFonts w:ascii="Times New Roman" w:eastAsiaTheme="minorEastAsia" w:hAnsi="Times New Roman" w:cs="Times New Roman"/>
          <w:sz w:val="24"/>
          <w:szCs w:val="24"/>
          <w:lang w:val="en-GB"/>
        </w:rPr>
        <w:t>contract third party to implement the Action as whole or any activity within the Action</w:t>
      </w:r>
      <w:r w:rsidRPr="00041378">
        <w:rPr>
          <w:rFonts w:ascii="Times New Roman" w:hAnsi="Times New Roman" w:cs="Times New Roman"/>
          <w:sz w:val="24"/>
          <w:szCs w:val="24"/>
          <w:lang w:val="en-GB"/>
        </w:rPr>
        <w:t>.</w:t>
      </w:r>
    </w:p>
    <w:p w:rsidR="00136CFD" w:rsidRPr="00041378" w:rsidRDefault="00136CFD" w:rsidP="00136CFD">
      <w:pPr>
        <w:spacing w:after="0" w:line="240" w:lineRule="auto"/>
        <w:jc w:val="both"/>
        <w:rPr>
          <w:rFonts w:ascii="Times New Roman" w:eastAsiaTheme="minorEastAsia" w:hAnsi="Times New Roman" w:cs="Times New Roman"/>
          <w:sz w:val="24"/>
          <w:szCs w:val="24"/>
          <w:lang w:val="en-GB"/>
        </w:rPr>
      </w:pPr>
    </w:p>
    <w:p w:rsidR="00023FE2" w:rsidRPr="00041378" w:rsidRDefault="00023FE2" w:rsidP="00136CFD">
      <w:pPr>
        <w:pStyle w:val="ListParagraph"/>
        <w:numPr>
          <w:ilvl w:val="0"/>
          <w:numId w:val="6"/>
        </w:numPr>
        <w:spacing w:after="0" w:line="240" w:lineRule="auto"/>
        <w:jc w:val="both"/>
        <w:rPr>
          <w:rFonts w:ascii="Times New Roman" w:hAnsi="Times New Roman" w:cs="Times New Roman"/>
          <w:b/>
          <w:sz w:val="24"/>
          <w:szCs w:val="24"/>
          <w:lang w:val="en-GB"/>
        </w:rPr>
      </w:pPr>
      <w:r w:rsidRPr="00041378">
        <w:rPr>
          <w:rFonts w:ascii="Times New Roman" w:hAnsi="Times New Roman" w:cs="Times New Roman"/>
          <w:b/>
          <w:sz w:val="24"/>
          <w:szCs w:val="24"/>
          <w:lang w:val="en-GB"/>
        </w:rPr>
        <w:t xml:space="preserve">Monitoring and </w:t>
      </w:r>
      <w:r w:rsidR="0031510A" w:rsidRPr="00041378">
        <w:rPr>
          <w:rFonts w:ascii="Times New Roman" w:hAnsi="Times New Roman" w:cs="Times New Roman"/>
          <w:b/>
          <w:sz w:val="24"/>
          <w:szCs w:val="24"/>
          <w:lang w:val="en-GB"/>
        </w:rPr>
        <w:t xml:space="preserve">External </w:t>
      </w:r>
      <w:r w:rsidRPr="00041378">
        <w:rPr>
          <w:rFonts w:ascii="Times New Roman" w:hAnsi="Times New Roman" w:cs="Times New Roman"/>
          <w:b/>
          <w:sz w:val="24"/>
          <w:szCs w:val="24"/>
          <w:lang w:val="en-GB"/>
        </w:rPr>
        <w:t xml:space="preserve">Audit </w:t>
      </w:r>
    </w:p>
    <w:p w:rsidR="0031510A" w:rsidRPr="00041378" w:rsidRDefault="0031510A" w:rsidP="00136CFD">
      <w:pPr>
        <w:pStyle w:val="ListParagraph"/>
        <w:numPr>
          <w:ilvl w:val="1"/>
          <w:numId w:val="6"/>
        </w:numPr>
        <w:spacing w:after="0" w:line="240" w:lineRule="auto"/>
        <w:ind w:left="0" w:firstLine="0"/>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 xml:space="preserve">The RCC Secretariat has the right to conduct on-site reviews, if necessary, drawing on the supporting documents for the accounts, accounting documents and any other documents relevant to the </w:t>
      </w:r>
      <w:r w:rsidR="00BB3A8B" w:rsidRPr="00041378">
        <w:rPr>
          <w:rFonts w:ascii="Times New Roman" w:eastAsiaTheme="minorEastAsia" w:hAnsi="Times New Roman" w:cs="Times New Roman"/>
          <w:sz w:val="24"/>
          <w:szCs w:val="24"/>
          <w:lang w:val="en-GB"/>
        </w:rPr>
        <w:t>A</w:t>
      </w:r>
      <w:r w:rsidRPr="00041378">
        <w:rPr>
          <w:rFonts w:ascii="Times New Roman" w:eastAsiaTheme="minorEastAsia" w:hAnsi="Times New Roman" w:cs="Times New Roman"/>
          <w:sz w:val="24"/>
          <w:szCs w:val="24"/>
          <w:lang w:val="en-GB"/>
        </w:rPr>
        <w:t>ction. The monitoring on-site visits will be arranged as to verify</w:t>
      </w:r>
      <w:r w:rsidR="007D09DC" w:rsidRPr="00041378">
        <w:rPr>
          <w:rFonts w:ascii="Times New Roman" w:eastAsiaTheme="minorEastAsia" w:hAnsi="Times New Roman" w:cs="Times New Roman"/>
          <w:sz w:val="24"/>
          <w:szCs w:val="24"/>
          <w:lang w:val="en-GB"/>
        </w:rPr>
        <w:t>:</w:t>
      </w:r>
    </w:p>
    <w:p w:rsidR="0031510A" w:rsidRPr="00041378" w:rsidRDefault="0031510A" w:rsidP="00136CFD">
      <w:pPr>
        <w:pStyle w:val="ListParagraph"/>
        <w:numPr>
          <w:ilvl w:val="0"/>
          <w:numId w:val="9"/>
        </w:numPr>
        <w:spacing w:after="0" w:line="240" w:lineRule="auto"/>
        <w:ind w:left="426" w:hanging="426"/>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 xml:space="preserve">Financial management of the Action within </w:t>
      </w:r>
      <w:r w:rsidR="007D09DC" w:rsidRPr="00041378">
        <w:rPr>
          <w:rFonts w:ascii="Times New Roman" w:eastAsiaTheme="minorEastAsia" w:hAnsi="Times New Roman" w:cs="Times New Roman"/>
          <w:sz w:val="24"/>
          <w:szCs w:val="24"/>
          <w:lang w:val="en-GB"/>
        </w:rPr>
        <w:t xml:space="preserve">the </w:t>
      </w:r>
      <w:r w:rsidRPr="00041378">
        <w:rPr>
          <w:rFonts w:ascii="Times New Roman" w:eastAsiaTheme="minorEastAsia" w:hAnsi="Times New Roman" w:cs="Times New Roman"/>
          <w:sz w:val="24"/>
          <w:szCs w:val="24"/>
          <w:lang w:val="en-GB"/>
        </w:rPr>
        <w:t xml:space="preserve">Beneficiary. </w:t>
      </w:r>
      <w:r w:rsidR="00023FE2" w:rsidRPr="00041378">
        <w:rPr>
          <w:rFonts w:ascii="Times New Roman" w:eastAsiaTheme="minorEastAsia" w:hAnsi="Times New Roman" w:cs="Times New Roman"/>
          <w:sz w:val="24"/>
          <w:szCs w:val="24"/>
          <w:lang w:val="en-GB"/>
        </w:rPr>
        <w:t>The Beneficiary is obliged to disclose and provide RCC Secretariat with the supporting documents for the accounts, accounting documents and any other documents requested by the RCC Secretariat.</w:t>
      </w:r>
      <w:r w:rsidRPr="00041378">
        <w:rPr>
          <w:rFonts w:ascii="Times New Roman" w:eastAsiaTheme="minorEastAsia" w:hAnsi="Times New Roman" w:cs="Times New Roman"/>
          <w:sz w:val="24"/>
          <w:szCs w:val="24"/>
          <w:lang w:val="en-GB"/>
        </w:rPr>
        <w:t xml:space="preserve"> </w:t>
      </w:r>
      <w:r w:rsidR="00023FE2" w:rsidRPr="00041378">
        <w:rPr>
          <w:rFonts w:ascii="Times New Roman" w:eastAsiaTheme="minorEastAsia" w:hAnsi="Times New Roman" w:cs="Times New Roman"/>
          <w:sz w:val="24"/>
          <w:szCs w:val="24"/>
          <w:lang w:val="en-GB"/>
        </w:rPr>
        <w:t>An on-site review shall include an analysis of the Beneficiary</w:t>
      </w:r>
      <w:r w:rsidR="007D09DC" w:rsidRPr="00041378">
        <w:rPr>
          <w:rFonts w:ascii="Times New Roman" w:eastAsiaTheme="minorEastAsia" w:hAnsi="Times New Roman" w:cs="Times New Roman"/>
          <w:sz w:val="24"/>
          <w:szCs w:val="24"/>
          <w:lang w:val="en-GB"/>
        </w:rPr>
        <w:t>’s</w:t>
      </w:r>
      <w:r w:rsidR="00023FE2" w:rsidRPr="00041378">
        <w:rPr>
          <w:rFonts w:ascii="Times New Roman" w:eastAsiaTheme="minorEastAsia" w:hAnsi="Times New Roman" w:cs="Times New Roman"/>
          <w:sz w:val="24"/>
          <w:szCs w:val="24"/>
          <w:lang w:val="en-GB"/>
        </w:rPr>
        <w:t xml:space="preserve"> financial systems, including timekeeping (if applicable)</w:t>
      </w:r>
      <w:r w:rsidR="007D09DC" w:rsidRPr="00041378">
        <w:rPr>
          <w:rFonts w:ascii="Times New Roman" w:eastAsiaTheme="minorEastAsia" w:hAnsi="Times New Roman" w:cs="Times New Roman"/>
          <w:sz w:val="24"/>
          <w:szCs w:val="24"/>
          <w:lang w:val="en-GB"/>
        </w:rPr>
        <w:t>;</w:t>
      </w:r>
    </w:p>
    <w:p w:rsidR="0031510A" w:rsidRPr="00041378" w:rsidRDefault="0031510A" w:rsidP="00136CFD">
      <w:pPr>
        <w:pStyle w:val="ListParagraph"/>
        <w:numPr>
          <w:ilvl w:val="0"/>
          <w:numId w:val="9"/>
        </w:numPr>
        <w:spacing w:after="0" w:line="240" w:lineRule="auto"/>
        <w:ind w:left="426" w:hanging="426"/>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Programme implementation monitoring to verify</w:t>
      </w:r>
      <w:r w:rsidR="00023FE2" w:rsidRPr="00041378">
        <w:rPr>
          <w:rFonts w:ascii="Times New Roman" w:eastAsiaTheme="minorEastAsia" w:hAnsi="Times New Roman" w:cs="Times New Roman"/>
          <w:sz w:val="24"/>
          <w:szCs w:val="24"/>
          <w:lang w:val="en-GB"/>
        </w:rPr>
        <w:t xml:space="preserve"> whether the Beneficiary is meeting the Action’s requirements. </w:t>
      </w:r>
    </w:p>
    <w:p w:rsidR="00023FE2" w:rsidRPr="00041378" w:rsidRDefault="00023FE2" w:rsidP="00136CFD">
      <w:pPr>
        <w:pStyle w:val="ListParagraph"/>
        <w:numPr>
          <w:ilvl w:val="1"/>
          <w:numId w:val="6"/>
        </w:numPr>
        <w:spacing w:after="0" w:line="240" w:lineRule="auto"/>
        <w:ind w:left="0" w:firstLine="0"/>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 xml:space="preserve">Based on the results of the review the Beneficiary may be required to prepare an action plan to correct any deficiencies. </w:t>
      </w:r>
    </w:p>
    <w:p w:rsidR="00136CFD" w:rsidRPr="00041378" w:rsidRDefault="0031510A" w:rsidP="00136CFD">
      <w:pPr>
        <w:pStyle w:val="ListParagraph"/>
        <w:numPr>
          <w:ilvl w:val="1"/>
          <w:numId w:val="6"/>
        </w:numPr>
        <w:spacing w:after="0" w:line="240" w:lineRule="auto"/>
        <w:ind w:left="0" w:firstLine="0"/>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 xml:space="preserve">Pursuant to the regulation laid down in Annex III, the Beneficiary undertakes to make available all documents supporting </w:t>
      </w:r>
      <w:r w:rsidR="00614FD7" w:rsidRPr="00041378">
        <w:rPr>
          <w:rFonts w:ascii="Times New Roman" w:eastAsiaTheme="minorEastAsia" w:hAnsi="Times New Roman" w:cs="Times New Roman"/>
          <w:sz w:val="24"/>
          <w:szCs w:val="24"/>
          <w:lang w:val="en-GB"/>
        </w:rPr>
        <w:t xml:space="preserve">the </w:t>
      </w:r>
      <w:r w:rsidRPr="00041378">
        <w:rPr>
          <w:rFonts w:ascii="Times New Roman" w:eastAsiaTheme="minorEastAsia" w:hAnsi="Times New Roman" w:cs="Times New Roman"/>
          <w:sz w:val="24"/>
          <w:szCs w:val="24"/>
          <w:lang w:val="en-GB"/>
        </w:rPr>
        <w:t>evidences on financial executions of the Actions to external auditors, appointed by the RCC Secretariat.</w:t>
      </w:r>
    </w:p>
    <w:p w:rsidR="00136CFD" w:rsidRPr="00041378" w:rsidRDefault="00136CFD" w:rsidP="00136CFD">
      <w:pPr>
        <w:pStyle w:val="ListParagraph"/>
        <w:spacing w:after="0" w:line="240" w:lineRule="auto"/>
        <w:ind w:left="0"/>
        <w:jc w:val="both"/>
        <w:rPr>
          <w:rFonts w:ascii="Times New Roman" w:eastAsiaTheme="minorEastAsia" w:hAnsi="Times New Roman" w:cs="Times New Roman"/>
          <w:sz w:val="24"/>
          <w:szCs w:val="24"/>
          <w:lang w:val="en-GB"/>
        </w:rPr>
      </w:pPr>
    </w:p>
    <w:p w:rsidR="0031510A" w:rsidRPr="00041378" w:rsidRDefault="0031510A" w:rsidP="00136CFD">
      <w:pPr>
        <w:pStyle w:val="ListParagraph"/>
        <w:numPr>
          <w:ilvl w:val="0"/>
          <w:numId w:val="6"/>
        </w:numPr>
        <w:spacing w:after="0" w:line="240" w:lineRule="auto"/>
        <w:jc w:val="both"/>
        <w:rPr>
          <w:rFonts w:ascii="Times New Roman" w:hAnsi="Times New Roman" w:cs="Times New Roman"/>
          <w:b/>
          <w:sz w:val="24"/>
          <w:szCs w:val="24"/>
          <w:lang w:val="en-GB"/>
        </w:rPr>
      </w:pPr>
      <w:r w:rsidRPr="00041378">
        <w:rPr>
          <w:rFonts w:ascii="Times New Roman" w:hAnsi="Times New Roman" w:cs="Times New Roman"/>
          <w:b/>
          <w:sz w:val="24"/>
          <w:szCs w:val="24"/>
          <w:lang w:val="en-GB"/>
        </w:rPr>
        <w:t>Termination of the Contract</w:t>
      </w:r>
    </w:p>
    <w:p w:rsidR="0031510A" w:rsidRPr="00041378" w:rsidRDefault="0031510A" w:rsidP="00136CFD">
      <w:pPr>
        <w:pStyle w:val="ListParagraph"/>
        <w:numPr>
          <w:ilvl w:val="1"/>
          <w:numId w:val="6"/>
        </w:numPr>
        <w:spacing w:after="0" w:line="240" w:lineRule="auto"/>
        <w:ind w:left="0" w:firstLine="0"/>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Either party may terminate the Contract without cause by providing at least thirty (30) days written notice of termination to the other Party. Termination notice shall be delivered to the other Party by registered post, return receipt requested. Notice period starts to run as of the receipt of the termination notice by the other Party.</w:t>
      </w:r>
    </w:p>
    <w:p w:rsidR="0031510A" w:rsidRPr="00041378" w:rsidRDefault="0031510A" w:rsidP="00136CFD">
      <w:pPr>
        <w:pStyle w:val="ListParagraph"/>
        <w:numPr>
          <w:ilvl w:val="1"/>
          <w:numId w:val="6"/>
        </w:numPr>
        <w:spacing w:after="0" w:line="240" w:lineRule="auto"/>
        <w:ind w:left="0" w:firstLine="0"/>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 xml:space="preserve">In addition, </w:t>
      </w:r>
      <w:r w:rsidR="00136CFD" w:rsidRPr="00041378">
        <w:rPr>
          <w:rFonts w:ascii="Times New Roman" w:eastAsiaTheme="minorEastAsia" w:hAnsi="Times New Roman" w:cs="Times New Roman"/>
          <w:sz w:val="24"/>
          <w:szCs w:val="24"/>
          <w:lang w:val="en-GB"/>
        </w:rPr>
        <w:t xml:space="preserve">the </w:t>
      </w:r>
      <w:r w:rsidRPr="00041378">
        <w:rPr>
          <w:rFonts w:ascii="Times New Roman" w:eastAsiaTheme="minorEastAsia" w:hAnsi="Times New Roman" w:cs="Times New Roman"/>
          <w:sz w:val="24"/>
          <w:szCs w:val="24"/>
          <w:lang w:val="en-GB"/>
        </w:rPr>
        <w:t>RCC Secretariat may terminate this Contract if the Beneficiary has committed severe breach of th</w:t>
      </w:r>
      <w:r w:rsidR="00614FD7" w:rsidRPr="00041378">
        <w:rPr>
          <w:rFonts w:ascii="Times New Roman" w:eastAsiaTheme="minorEastAsia" w:hAnsi="Times New Roman" w:cs="Times New Roman"/>
          <w:sz w:val="24"/>
          <w:szCs w:val="24"/>
          <w:lang w:val="en-GB"/>
        </w:rPr>
        <w:t>e</w:t>
      </w:r>
      <w:r w:rsidRPr="00041378">
        <w:rPr>
          <w:rFonts w:ascii="Times New Roman" w:eastAsiaTheme="minorEastAsia" w:hAnsi="Times New Roman" w:cs="Times New Roman"/>
          <w:sz w:val="24"/>
          <w:szCs w:val="24"/>
          <w:lang w:val="en-GB"/>
        </w:rPr>
        <w:t xml:space="preserve"> Contract.  In this case, the Contract is terminated at the day of delivery of the termination notice (registered post, return receipt requested) to the Beneficiary. </w:t>
      </w:r>
    </w:p>
    <w:p w:rsidR="0031510A" w:rsidRPr="00041378" w:rsidRDefault="0031510A" w:rsidP="00136CFD">
      <w:pPr>
        <w:spacing w:after="0" w:line="240" w:lineRule="auto"/>
        <w:jc w:val="both"/>
        <w:rPr>
          <w:rFonts w:ascii="Times New Roman" w:eastAsiaTheme="minorEastAsia" w:hAnsi="Times New Roman" w:cs="Times New Roman"/>
          <w:sz w:val="24"/>
          <w:szCs w:val="24"/>
          <w:lang w:val="en-GB"/>
        </w:rPr>
      </w:pPr>
    </w:p>
    <w:p w:rsidR="00136CFD" w:rsidRPr="00041378" w:rsidRDefault="00136CFD" w:rsidP="00136CFD">
      <w:pPr>
        <w:pStyle w:val="ListParagraph"/>
        <w:numPr>
          <w:ilvl w:val="0"/>
          <w:numId w:val="6"/>
        </w:numPr>
        <w:spacing w:after="0" w:line="240" w:lineRule="auto"/>
        <w:jc w:val="both"/>
        <w:rPr>
          <w:rFonts w:ascii="Times New Roman" w:eastAsiaTheme="minorEastAsia" w:hAnsi="Times New Roman" w:cs="Times New Roman"/>
          <w:b/>
          <w:sz w:val="24"/>
          <w:szCs w:val="24"/>
          <w:lang w:val="en-GB"/>
        </w:rPr>
      </w:pPr>
      <w:r w:rsidRPr="00041378">
        <w:rPr>
          <w:rFonts w:ascii="Times New Roman" w:eastAsiaTheme="minorEastAsia" w:hAnsi="Times New Roman" w:cs="Times New Roman"/>
          <w:b/>
          <w:sz w:val="24"/>
          <w:szCs w:val="24"/>
          <w:lang w:val="en-GB"/>
        </w:rPr>
        <w:t>Annexes</w:t>
      </w:r>
    </w:p>
    <w:p w:rsidR="00E5389F" w:rsidRPr="00041378" w:rsidRDefault="00E5389F" w:rsidP="00136CFD">
      <w:pPr>
        <w:spacing w:after="0" w:line="240" w:lineRule="auto"/>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The following documents, including any variation or amendment thereto, make an integral part of this Contract and shall be understood and interpreted as a part of this Contract:</w:t>
      </w:r>
    </w:p>
    <w:p w:rsidR="00E5389F" w:rsidRPr="00041378" w:rsidRDefault="00E5389F" w:rsidP="00136CFD">
      <w:pPr>
        <w:pStyle w:val="ListParagraph"/>
        <w:numPr>
          <w:ilvl w:val="0"/>
          <w:numId w:val="7"/>
        </w:numPr>
        <w:spacing w:after="0" w:line="240" w:lineRule="auto"/>
        <w:ind w:left="426" w:hanging="426"/>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ANNEX I – The Action;</w:t>
      </w:r>
    </w:p>
    <w:p w:rsidR="00E5389F" w:rsidRPr="00041378" w:rsidRDefault="00E5389F" w:rsidP="00136CFD">
      <w:pPr>
        <w:pStyle w:val="ListParagraph"/>
        <w:numPr>
          <w:ilvl w:val="0"/>
          <w:numId w:val="7"/>
        </w:numPr>
        <w:spacing w:after="0" w:line="240" w:lineRule="auto"/>
        <w:ind w:left="426" w:hanging="426"/>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 xml:space="preserve">ANNEX II – Budget; </w:t>
      </w:r>
    </w:p>
    <w:p w:rsidR="00E5389F" w:rsidRPr="00041378" w:rsidRDefault="00E5389F" w:rsidP="00136CFD">
      <w:pPr>
        <w:pStyle w:val="ListParagraph"/>
        <w:numPr>
          <w:ilvl w:val="0"/>
          <w:numId w:val="7"/>
        </w:numPr>
        <w:spacing w:after="0" w:line="240" w:lineRule="auto"/>
        <w:ind w:left="426" w:hanging="426"/>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ANNEX III – General Terms and Conditions;</w:t>
      </w:r>
    </w:p>
    <w:p w:rsidR="00E5389F" w:rsidRPr="00041378" w:rsidRDefault="00E5389F" w:rsidP="00136CFD">
      <w:pPr>
        <w:pStyle w:val="ListParagraph"/>
        <w:numPr>
          <w:ilvl w:val="0"/>
          <w:numId w:val="7"/>
        </w:numPr>
        <w:spacing w:after="0" w:line="240" w:lineRule="auto"/>
        <w:ind w:left="426" w:hanging="426"/>
        <w:jc w:val="both"/>
        <w:rPr>
          <w:rFonts w:ascii="Times New Roman" w:hAnsi="Times New Roman" w:cs="Times New Roman"/>
          <w:sz w:val="24"/>
          <w:szCs w:val="24"/>
          <w:lang w:val="en-GB"/>
        </w:rPr>
      </w:pPr>
      <w:r w:rsidRPr="00041378">
        <w:rPr>
          <w:rFonts w:ascii="Times New Roman" w:eastAsiaTheme="minorEastAsia" w:hAnsi="Times New Roman" w:cs="Times New Roman"/>
          <w:sz w:val="24"/>
          <w:szCs w:val="24"/>
          <w:lang w:val="en-GB"/>
        </w:rPr>
        <w:t xml:space="preserve">ANNEX IV- Declaration Concerning Grounds for Exclusion and Absence of Conflict of </w:t>
      </w:r>
      <w:r w:rsidR="00614FD7" w:rsidRPr="00041378">
        <w:rPr>
          <w:rFonts w:ascii="Times New Roman" w:eastAsiaTheme="minorEastAsia" w:hAnsi="Times New Roman" w:cs="Times New Roman"/>
          <w:sz w:val="24"/>
          <w:szCs w:val="24"/>
          <w:lang w:val="en-GB"/>
        </w:rPr>
        <w:t>I</w:t>
      </w:r>
      <w:r w:rsidRPr="00041378">
        <w:rPr>
          <w:rFonts w:ascii="Times New Roman" w:eastAsiaTheme="minorEastAsia" w:hAnsi="Times New Roman" w:cs="Times New Roman"/>
          <w:sz w:val="24"/>
          <w:szCs w:val="24"/>
          <w:lang w:val="en-GB"/>
        </w:rPr>
        <w:t>nterest</w:t>
      </w:r>
      <w:r w:rsidR="00D519CB" w:rsidRPr="00041378">
        <w:rPr>
          <w:rFonts w:ascii="Times New Roman" w:eastAsiaTheme="minorEastAsia" w:hAnsi="Times New Roman" w:cs="Times New Roman"/>
          <w:sz w:val="24"/>
          <w:szCs w:val="24"/>
          <w:lang w:val="en-GB"/>
        </w:rPr>
        <w:t>;</w:t>
      </w:r>
    </w:p>
    <w:p w:rsidR="00E5389F" w:rsidRPr="00041378" w:rsidRDefault="00E5389F" w:rsidP="00136CFD">
      <w:pPr>
        <w:pStyle w:val="ListParagraph"/>
        <w:numPr>
          <w:ilvl w:val="0"/>
          <w:numId w:val="7"/>
        </w:numPr>
        <w:spacing w:after="0" w:line="240" w:lineRule="auto"/>
        <w:ind w:left="426" w:hanging="426"/>
        <w:jc w:val="both"/>
        <w:rPr>
          <w:rFonts w:ascii="Times New Roman" w:hAnsi="Times New Roman" w:cs="Times New Roman"/>
          <w:sz w:val="24"/>
          <w:szCs w:val="24"/>
          <w:lang w:val="en-GB"/>
        </w:rPr>
      </w:pPr>
      <w:r w:rsidRPr="00041378">
        <w:rPr>
          <w:rFonts w:ascii="Times New Roman" w:eastAsiaTheme="minorEastAsia" w:hAnsi="Times New Roman" w:cs="Times New Roman"/>
          <w:sz w:val="24"/>
          <w:szCs w:val="24"/>
          <w:lang w:val="en-GB"/>
        </w:rPr>
        <w:t>ANNEX V – Financial Information Form</w:t>
      </w:r>
      <w:r w:rsidR="00D519CB" w:rsidRPr="00041378">
        <w:rPr>
          <w:rFonts w:ascii="Times New Roman" w:eastAsiaTheme="minorEastAsia" w:hAnsi="Times New Roman" w:cs="Times New Roman"/>
          <w:sz w:val="24"/>
          <w:szCs w:val="24"/>
          <w:lang w:val="en-GB"/>
        </w:rPr>
        <w:t xml:space="preserve"> (FIF);</w:t>
      </w:r>
    </w:p>
    <w:p w:rsidR="00E5389F" w:rsidRPr="00041378" w:rsidRDefault="00E5389F" w:rsidP="00136CFD">
      <w:pPr>
        <w:pStyle w:val="ListParagraph"/>
        <w:numPr>
          <w:ilvl w:val="0"/>
          <w:numId w:val="7"/>
        </w:numPr>
        <w:spacing w:after="0" w:line="240" w:lineRule="auto"/>
        <w:ind w:left="426" w:hanging="426"/>
        <w:jc w:val="both"/>
        <w:rPr>
          <w:rFonts w:ascii="Times New Roman" w:hAnsi="Times New Roman" w:cs="Times New Roman"/>
          <w:sz w:val="24"/>
          <w:szCs w:val="24"/>
          <w:lang w:val="en-GB"/>
        </w:rPr>
      </w:pPr>
      <w:r w:rsidRPr="00041378">
        <w:rPr>
          <w:rFonts w:ascii="Times New Roman" w:eastAsiaTheme="minorEastAsia" w:hAnsi="Times New Roman" w:cs="Times New Roman"/>
          <w:sz w:val="24"/>
          <w:szCs w:val="24"/>
          <w:lang w:val="en-GB"/>
        </w:rPr>
        <w:t>ANNEX VI – Legal Entity Form</w:t>
      </w:r>
      <w:r w:rsidR="00D519CB" w:rsidRPr="00041378">
        <w:rPr>
          <w:rFonts w:ascii="Times New Roman" w:eastAsiaTheme="minorEastAsia" w:hAnsi="Times New Roman" w:cs="Times New Roman"/>
          <w:sz w:val="24"/>
          <w:szCs w:val="24"/>
          <w:lang w:val="en-GB"/>
        </w:rPr>
        <w:t xml:space="preserve"> (LIF);</w:t>
      </w:r>
    </w:p>
    <w:p w:rsidR="00E5389F" w:rsidRPr="00041378" w:rsidRDefault="00E5389F" w:rsidP="00136CFD">
      <w:pPr>
        <w:pStyle w:val="ListParagraph"/>
        <w:numPr>
          <w:ilvl w:val="0"/>
          <w:numId w:val="7"/>
        </w:numPr>
        <w:spacing w:after="0" w:line="240" w:lineRule="auto"/>
        <w:ind w:left="426" w:hanging="426"/>
        <w:jc w:val="both"/>
        <w:rPr>
          <w:rFonts w:ascii="Times New Roman" w:hAnsi="Times New Roman" w:cs="Times New Roman"/>
          <w:sz w:val="24"/>
          <w:szCs w:val="24"/>
          <w:lang w:val="en-GB"/>
        </w:rPr>
      </w:pPr>
      <w:r w:rsidRPr="00041378">
        <w:rPr>
          <w:rFonts w:ascii="Times New Roman" w:eastAsiaTheme="minorEastAsia" w:hAnsi="Times New Roman" w:cs="Times New Roman"/>
          <w:sz w:val="24"/>
          <w:szCs w:val="24"/>
          <w:lang w:val="en-GB"/>
        </w:rPr>
        <w:t>ANNEX VII – Financial Reporting Form</w:t>
      </w:r>
      <w:r w:rsidR="00D519CB" w:rsidRPr="00041378">
        <w:rPr>
          <w:rFonts w:ascii="Times New Roman" w:eastAsiaTheme="minorEastAsia" w:hAnsi="Times New Roman" w:cs="Times New Roman"/>
          <w:sz w:val="24"/>
          <w:szCs w:val="24"/>
          <w:lang w:val="en-GB"/>
        </w:rPr>
        <w:t xml:space="preserve">; </w:t>
      </w:r>
    </w:p>
    <w:p w:rsidR="00E5389F" w:rsidRPr="00041378" w:rsidRDefault="00E5389F" w:rsidP="00136CFD">
      <w:pPr>
        <w:pStyle w:val="ListParagraph"/>
        <w:numPr>
          <w:ilvl w:val="0"/>
          <w:numId w:val="7"/>
        </w:numPr>
        <w:spacing w:after="0" w:line="240" w:lineRule="auto"/>
        <w:ind w:left="426" w:hanging="426"/>
        <w:jc w:val="both"/>
        <w:rPr>
          <w:rFonts w:ascii="Times New Roman" w:hAnsi="Times New Roman" w:cs="Times New Roman"/>
          <w:sz w:val="24"/>
          <w:szCs w:val="24"/>
          <w:lang w:val="en-GB"/>
        </w:rPr>
      </w:pPr>
      <w:r w:rsidRPr="00041378">
        <w:rPr>
          <w:rFonts w:ascii="Times New Roman" w:eastAsiaTheme="minorEastAsia" w:hAnsi="Times New Roman" w:cs="Times New Roman"/>
          <w:sz w:val="24"/>
          <w:szCs w:val="24"/>
          <w:lang w:val="en-GB"/>
        </w:rPr>
        <w:t>ANNEX VIII – Narrative Reporting Form</w:t>
      </w:r>
      <w:r w:rsidR="00D519CB" w:rsidRPr="00041378">
        <w:rPr>
          <w:rFonts w:ascii="Times New Roman" w:eastAsiaTheme="minorEastAsia" w:hAnsi="Times New Roman" w:cs="Times New Roman"/>
          <w:sz w:val="24"/>
          <w:szCs w:val="24"/>
          <w:lang w:val="en-GB"/>
        </w:rPr>
        <w:t>;</w:t>
      </w:r>
    </w:p>
    <w:p w:rsidR="00E5389F" w:rsidRPr="00041378" w:rsidRDefault="00E5389F" w:rsidP="00136CFD">
      <w:pPr>
        <w:pStyle w:val="ListParagraph"/>
        <w:numPr>
          <w:ilvl w:val="0"/>
          <w:numId w:val="7"/>
        </w:numPr>
        <w:spacing w:after="0" w:line="240" w:lineRule="auto"/>
        <w:ind w:left="426" w:hanging="426"/>
        <w:jc w:val="both"/>
        <w:rPr>
          <w:rFonts w:ascii="Times New Roman" w:hAnsi="Times New Roman" w:cs="Times New Roman"/>
          <w:sz w:val="24"/>
          <w:szCs w:val="24"/>
          <w:lang w:val="en-GB"/>
        </w:rPr>
      </w:pPr>
      <w:r w:rsidRPr="00041378">
        <w:rPr>
          <w:rFonts w:ascii="Times New Roman" w:eastAsiaTheme="minorEastAsia" w:hAnsi="Times New Roman" w:cs="Times New Roman"/>
          <w:sz w:val="24"/>
          <w:szCs w:val="24"/>
          <w:lang w:val="en-GB"/>
        </w:rPr>
        <w:lastRenderedPageBreak/>
        <w:t>ANNEX IX – Request for Payment Form</w:t>
      </w:r>
      <w:r w:rsidR="00D519CB" w:rsidRPr="00041378">
        <w:rPr>
          <w:rFonts w:ascii="Times New Roman" w:eastAsiaTheme="minorEastAsia" w:hAnsi="Times New Roman" w:cs="Times New Roman"/>
          <w:sz w:val="24"/>
          <w:szCs w:val="24"/>
          <w:lang w:val="en-GB"/>
        </w:rPr>
        <w:t>.</w:t>
      </w:r>
    </w:p>
    <w:p w:rsidR="00136CFD" w:rsidRPr="00041378" w:rsidRDefault="00136CFD" w:rsidP="00136CFD">
      <w:pPr>
        <w:spacing w:after="0" w:line="240" w:lineRule="auto"/>
        <w:jc w:val="both"/>
        <w:rPr>
          <w:rFonts w:ascii="Times New Roman" w:hAnsi="Times New Roman" w:cs="Times New Roman"/>
          <w:b/>
          <w:sz w:val="24"/>
          <w:szCs w:val="24"/>
          <w:lang w:val="en-GB"/>
        </w:rPr>
      </w:pPr>
    </w:p>
    <w:p w:rsidR="00136CFD" w:rsidRPr="00041378" w:rsidRDefault="00136CFD" w:rsidP="00136CFD">
      <w:pPr>
        <w:pStyle w:val="ListParagraph"/>
        <w:numPr>
          <w:ilvl w:val="0"/>
          <w:numId w:val="6"/>
        </w:numPr>
        <w:spacing w:after="0" w:line="240" w:lineRule="auto"/>
        <w:jc w:val="both"/>
        <w:rPr>
          <w:rFonts w:ascii="Times New Roman" w:hAnsi="Times New Roman" w:cs="Times New Roman"/>
          <w:b/>
          <w:sz w:val="24"/>
          <w:szCs w:val="24"/>
          <w:lang w:val="en-GB"/>
        </w:rPr>
      </w:pPr>
      <w:r w:rsidRPr="00041378">
        <w:rPr>
          <w:rFonts w:ascii="Times New Roman" w:hAnsi="Times New Roman" w:cs="Times New Roman"/>
          <w:b/>
          <w:sz w:val="24"/>
          <w:szCs w:val="24"/>
          <w:lang w:val="en-GB"/>
        </w:rPr>
        <w:t xml:space="preserve">Contact </w:t>
      </w:r>
      <w:r w:rsidR="00370CA9" w:rsidRPr="00041378">
        <w:rPr>
          <w:rFonts w:ascii="Times New Roman" w:hAnsi="Times New Roman" w:cs="Times New Roman"/>
          <w:b/>
          <w:sz w:val="24"/>
          <w:szCs w:val="24"/>
          <w:lang w:val="en-GB"/>
        </w:rPr>
        <w:t>A</w:t>
      </w:r>
      <w:r w:rsidRPr="00041378">
        <w:rPr>
          <w:rFonts w:ascii="Times New Roman" w:hAnsi="Times New Roman" w:cs="Times New Roman"/>
          <w:b/>
          <w:sz w:val="24"/>
          <w:szCs w:val="24"/>
          <w:lang w:val="en-GB"/>
        </w:rPr>
        <w:t>ddresses</w:t>
      </w:r>
    </w:p>
    <w:p w:rsidR="00136CFD" w:rsidRPr="00041378" w:rsidRDefault="00136CFD" w:rsidP="00136CFD">
      <w:pPr>
        <w:pStyle w:val="ListParagraph"/>
        <w:numPr>
          <w:ilvl w:val="1"/>
          <w:numId w:val="6"/>
        </w:numPr>
        <w:spacing w:after="0" w:line="240" w:lineRule="auto"/>
        <w:ind w:left="0" w:firstLine="0"/>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 xml:space="preserve">All notices required to be given in connection with this Contract shall be in writing and shall be sent to the address of the recipients set out in this Contract or to such other address as the Parties may designate in accordance with the provisions of this Article. Such notice may be delivered by fax, courier or registered mail (return receipt requested). </w:t>
      </w:r>
    </w:p>
    <w:p w:rsidR="00136CFD" w:rsidRPr="00041378" w:rsidRDefault="00136CFD" w:rsidP="00136CFD">
      <w:pPr>
        <w:pStyle w:val="ListParagraph"/>
        <w:numPr>
          <w:ilvl w:val="1"/>
          <w:numId w:val="6"/>
        </w:numPr>
        <w:spacing w:after="0" w:line="240" w:lineRule="auto"/>
        <w:ind w:left="0" w:firstLine="0"/>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 xml:space="preserve">All notices and other communications between the Parties shall be sent to the following addresses: </w:t>
      </w:r>
    </w:p>
    <w:p w:rsidR="00136CFD" w:rsidRPr="00041378" w:rsidRDefault="00136CFD" w:rsidP="00136CFD">
      <w:pPr>
        <w:spacing w:after="0" w:line="240" w:lineRule="auto"/>
        <w:jc w:val="both"/>
        <w:rPr>
          <w:rFonts w:ascii="Times New Roman" w:hAnsi="Times New Roman" w:cs="Times New Roman"/>
          <w:b/>
          <w:sz w:val="24"/>
          <w:szCs w:val="24"/>
          <w:lang w:val="en-GB"/>
        </w:rPr>
      </w:pPr>
    </w:p>
    <w:p w:rsidR="00136CFD" w:rsidRPr="00041378" w:rsidRDefault="00136CFD" w:rsidP="006A16C1">
      <w:pPr>
        <w:tabs>
          <w:tab w:val="left" w:pos="3686"/>
        </w:tabs>
        <w:spacing w:after="0" w:line="240" w:lineRule="auto"/>
        <w:jc w:val="both"/>
        <w:rPr>
          <w:rFonts w:ascii="Times New Roman" w:hAnsi="Times New Roman" w:cs="Times New Roman"/>
          <w:sz w:val="24"/>
          <w:szCs w:val="24"/>
          <w:lang w:val="en-GB"/>
        </w:rPr>
      </w:pPr>
      <w:r w:rsidRPr="00041378">
        <w:rPr>
          <w:rFonts w:ascii="Times New Roman" w:hAnsi="Times New Roman" w:cs="Times New Roman"/>
          <w:b/>
          <w:sz w:val="24"/>
          <w:szCs w:val="24"/>
          <w:lang w:val="en-GB"/>
        </w:rPr>
        <w:t xml:space="preserve">The RCC Secretariat </w:t>
      </w:r>
      <w:r w:rsidR="006A16C1" w:rsidRPr="00041378">
        <w:rPr>
          <w:rFonts w:ascii="Times New Roman" w:hAnsi="Times New Roman" w:cs="Times New Roman"/>
          <w:b/>
          <w:sz w:val="24"/>
          <w:szCs w:val="24"/>
          <w:lang w:val="en-GB"/>
        </w:rPr>
        <w:tab/>
      </w:r>
      <w:r w:rsidR="006A16C1" w:rsidRPr="00041378">
        <w:rPr>
          <w:rFonts w:ascii="Times New Roman" w:hAnsi="Times New Roman" w:cs="Times New Roman"/>
          <w:sz w:val="24"/>
          <w:szCs w:val="24"/>
          <w:highlight w:val="yellow"/>
          <w:lang w:val="en-GB"/>
        </w:rPr>
        <w:t>________</w:t>
      </w:r>
      <w:r w:rsidRPr="00041378">
        <w:rPr>
          <w:rFonts w:ascii="Times New Roman" w:hAnsi="Times New Roman" w:cs="Times New Roman"/>
          <w:sz w:val="24"/>
          <w:szCs w:val="24"/>
          <w:highlight w:val="yellow"/>
          <w:lang w:val="en-GB"/>
        </w:rPr>
        <w:t>_</w:t>
      </w:r>
      <w:proofErr w:type="gramStart"/>
      <w:r w:rsidRPr="00041378">
        <w:rPr>
          <w:rFonts w:ascii="Times New Roman" w:hAnsi="Times New Roman" w:cs="Times New Roman"/>
          <w:sz w:val="24"/>
          <w:szCs w:val="24"/>
          <w:highlight w:val="yellow"/>
          <w:lang w:val="en-GB"/>
        </w:rPr>
        <w:t>_(</w:t>
      </w:r>
      <w:proofErr w:type="gramEnd"/>
      <w:r w:rsidRPr="00041378">
        <w:rPr>
          <w:rFonts w:ascii="Times New Roman" w:hAnsi="Times New Roman" w:cs="Times New Roman"/>
          <w:i/>
          <w:sz w:val="24"/>
          <w:szCs w:val="24"/>
          <w:highlight w:val="yellow"/>
          <w:lang w:val="en-GB"/>
        </w:rPr>
        <w:t>Name of Beneficiary</w:t>
      </w:r>
      <w:r w:rsidRPr="00041378">
        <w:rPr>
          <w:rFonts w:ascii="Times New Roman" w:hAnsi="Times New Roman" w:cs="Times New Roman"/>
          <w:sz w:val="24"/>
          <w:szCs w:val="24"/>
          <w:highlight w:val="yellow"/>
          <w:lang w:val="en-GB"/>
        </w:rPr>
        <w:t>)</w:t>
      </w:r>
      <w:r w:rsidR="006A16C1" w:rsidRPr="00041378">
        <w:rPr>
          <w:rFonts w:ascii="Times New Roman" w:hAnsi="Times New Roman" w:cs="Times New Roman"/>
          <w:sz w:val="24"/>
          <w:szCs w:val="24"/>
          <w:lang w:val="en-GB"/>
        </w:rPr>
        <w:t xml:space="preserve"> </w:t>
      </w:r>
      <w:r w:rsidR="006A16C1" w:rsidRPr="00041378">
        <w:rPr>
          <w:rFonts w:ascii="Times New Roman" w:hAnsi="Times New Roman" w:cs="Times New Roman"/>
          <w:b/>
          <w:sz w:val="24"/>
          <w:szCs w:val="24"/>
          <w:lang w:val="en-GB"/>
        </w:rPr>
        <w:t>(the Beneficiary)</w:t>
      </w:r>
    </w:p>
    <w:p w:rsidR="00136CFD" w:rsidRPr="00041378" w:rsidRDefault="00136CFD" w:rsidP="006A16C1">
      <w:pPr>
        <w:tabs>
          <w:tab w:val="left" w:pos="3686"/>
        </w:tabs>
        <w:spacing w:after="0" w:line="240" w:lineRule="auto"/>
        <w:jc w:val="both"/>
        <w:rPr>
          <w:rFonts w:ascii="Times New Roman" w:hAnsi="Times New Roman" w:cs="Times New Roman"/>
          <w:sz w:val="24"/>
          <w:szCs w:val="24"/>
          <w:lang w:val="en-GB"/>
        </w:rPr>
      </w:pPr>
      <w:proofErr w:type="spellStart"/>
      <w:r w:rsidRPr="00041378">
        <w:rPr>
          <w:rFonts w:ascii="Times New Roman" w:hAnsi="Times New Roman" w:cs="Times New Roman"/>
          <w:sz w:val="24"/>
          <w:szCs w:val="24"/>
          <w:lang w:val="en-GB"/>
        </w:rPr>
        <w:t>Trg</w:t>
      </w:r>
      <w:proofErr w:type="spellEnd"/>
      <w:r w:rsidRPr="00041378">
        <w:rPr>
          <w:rFonts w:ascii="Times New Roman" w:hAnsi="Times New Roman" w:cs="Times New Roman"/>
          <w:sz w:val="24"/>
          <w:szCs w:val="24"/>
          <w:lang w:val="en-GB"/>
        </w:rPr>
        <w:t xml:space="preserve"> </w:t>
      </w:r>
      <w:proofErr w:type="spellStart"/>
      <w:r w:rsidRPr="00041378">
        <w:rPr>
          <w:rFonts w:ascii="Times New Roman" w:hAnsi="Times New Roman" w:cs="Times New Roman"/>
          <w:sz w:val="24"/>
          <w:szCs w:val="24"/>
          <w:lang w:val="en-GB"/>
        </w:rPr>
        <w:t>Bosne</w:t>
      </w:r>
      <w:proofErr w:type="spellEnd"/>
      <w:r w:rsidRPr="00041378">
        <w:rPr>
          <w:rFonts w:ascii="Times New Roman" w:hAnsi="Times New Roman" w:cs="Times New Roman"/>
          <w:sz w:val="24"/>
          <w:szCs w:val="24"/>
          <w:lang w:val="en-GB"/>
        </w:rPr>
        <w:t xml:space="preserve"> </w:t>
      </w:r>
      <w:r w:rsidR="00614FD7" w:rsidRPr="00041378">
        <w:rPr>
          <w:rFonts w:ascii="Times New Roman" w:hAnsi="Times New Roman" w:cs="Times New Roman"/>
          <w:sz w:val="24"/>
          <w:szCs w:val="24"/>
          <w:lang w:val="en-GB"/>
        </w:rPr>
        <w:t>i</w:t>
      </w:r>
      <w:r w:rsidRPr="00041378">
        <w:rPr>
          <w:rFonts w:ascii="Times New Roman" w:hAnsi="Times New Roman" w:cs="Times New Roman"/>
          <w:sz w:val="24"/>
          <w:szCs w:val="24"/>
          <w:lang w:val="en-GB"/>
        </w:rPr>
        <w:t xml:space="preserve"> </w:t>
      </w:r>
      <w:proofErr w:type="spellStart"/>
      <w:r w:rsidRPr="00041378">
        <w:rPr>
          <w:rFonts w:ascii="Times New Roman" w:hAnsi="Times New Roman" w:cs="Times New Roman"/>
          <w:sz w:val="24"/>
          <w:szCs w:val="24"/>
          <w:lang w:val="en-GB"/>
        </w:rPr>
        <w:t>Hercegovine</w:t>
      </w:r>
      <w:proofErr w:type="spellEnd"/>
      <w:r w:rsidRPr="00041378">
        <w:rPr>
          <w:rFonts w:ascii="Times New Roman" w:hAnsi="Times New Roman" w:cs="Times New Roman"/>
          <w:sz w:val="24"/>
          <w:szCs w:val="24"/>
          <w:lang w:val="en-GB"/>
        </w:rPr>
        <w:t xml:space="preserve"> 1/V </w:t>
      </w:r>
      <w:r w:rsidR="006A16C1" w:rsidRPr="00041378">
        <w:rPr>
          <w:rFonts w:ascii="Times New Roman" w:hAnsi="Times New Roman" w:cs="Times New Roman"/>
          <w:sz w:val="24"/>
          <w:szCs w:val="24"/>
          <w:lang w:val="en-GB"/>
        </w:rPr>
        <w:tab/>
      </w:r>
      <w:r w:rsidRPr="00041378">
        <w:rPr>
          <w:rFonts w:ascii="Times New Roman" w:hAnsi="Times New Roman" w:cs="Times New Roman"/>
          <w:sz w:val="24"/>
          <w:szCs w:val="24"/>
          <w:highlight w:val="yellow"/>
          <w:lang w:val="en-GB"/>
        </w:rPr>
        <w:t>__________________</w:t>
      </w:r>
      <w:proofErr w:type="gramStart"/>
      <w:r w:rsidRPr="00041378">
        <w:rPr>
          <w:rFonts w:ascii="Times New Roman" w:hAnsi="Times New Roman" w:cs="Times New Roman"/>
          <w:sz w:val="24"/>
          <w:szCs w:val="24"/>
          <w:highlight w:val="yellow"/>
          <w:lang w:val="en-GB"/>
        </w:rPr>
        <w:t>_(</w:t>
      </w:r>
      <w:proofErr w:type="gramEnd"/>
      <w:r w:rsidRPr="00041378">
        <w:rPr>
          <w:rFonts w:ascii="Times New Roman" w:hAnsi="Times New Roman" w:cs="Times New Roman"/>
          <w:i/>
          <w:sz w:val="24"/>
          <w:szCs w:val="24"/>
          <w:highlight w:val="yellow"/>
          <w:lang w:val="en-GB"/>
        </w:rPr>
        <w:t>Address of Beneficiary</w:t>
      </w:r>
      <w:r w:rsidRPr="00041378">
        <w:rPr>
          <w:rFonts w:ascii="Times New Roman" w:hAnsi="Times New Roman" w:cs="Times New Roman"/>
          <w:sz w:val="24"/>
          <w:szCs w:val="24"/>
          <w:highlight w:val="yellow"/>
          <w:lang w:val="en-GB"/>
        </w:rPr>
        <w:t>)</w:t>
      </w:r>
    </w:p>
    <w:p w:rsidR="00136CFD" w:rsidRPr="00041378" w:rsidRDefault="006A16C1" w:rsidP="006A16C1">
      <w:pPr>
        <w:tabs>
          <w:tab w:val="left" w:pos="3686"/>
        </w:tabs>
        <w:spacing w:after="0" w:line="240" w:lineRule="auto"/>
        <w:jc w:val="both"/>
        <w:rPr>
          <w:rFonts w:ascii="Times New Roman" w:hAnsi="Times New Roman" w:cs="Times New Roman"/>
          <w:sz w:val="24"/>
          <w:szCs w:val="24"/>
          <w:lang w:val="en-GB"/>
        </w:rPr>
      </w:pPr>
      <w:r w:rsidRPr="00041378">
        <w:rPr>
          <w:rFonts w:ascii="Times New Roman" w:hAnsi="Times New Roman" w:cs="Times New Roman"/>
          <w:sz w:val="24"/>
          <w:szCs w:val="24"/>
          <w:lang w:val="en-GB"/>
        </w:rPr>
        <w:t>71 000 Sarajevo</w:t>
      </w:r>
      <w:r w:rsidRPr="00041378">
        <w:rPr>
          <w:rFonts w:ascii="Times New Roman" w:hAnsi="Times New Roman" w:cs="Times New Roman"/>
          <w:sz w:val="24"/>
          <w:szCs w:val="24"/>
          <w:lang w:val="en-GB"/>
        </w:rPr>
        <w:tab/>
      </w:r>
      <w:r w:rsidR="00136CFD" w:rsidRPr="00041378">
        <w:rPr>
          <w:rFonts w:ascii="Times New Roman" w:hAnsi="Times New Roman" w:cs="Times New Roman"/>
          <w:sz w:val="24"/>
          <w:szCs w:val="24"/>
          <w:highlight w:val="yellow"/>
          <w:lang w:val="en-GB"/>
        </w:rPr>
        <w:t>__________________</w:t>
      </w:r>
      <w:proofErr w:type="gramStart"/>
      <w:r w:rsidR="00136CFD" w:rsidRPr="00041378">
        <w:rPr>
          <w:rFonts w:ascii="Times New Roman" w:hAnsi="Times New Roman" w:cs="Times New Roman"/>
          <w:sz w:val="24"/>
          <w:szCs w:val="24"/>
          <w:highlight w:val="yellow"/>
          <w:lang w:val="en-GB"/>
        </w:rPr>
        <w:t>_(</w:t>
      </w:r>
      <w:proofErr w:type="gramEnd"/>
      <w:r w:rsidR="00136CFD" w:rsidRPr="00041378">
        <w:rPr>
          <w:rFonts w:ascii="Times New Roman" w:hAnsi="Times New Roman" w:cs="Times New Roman"/>
          <w:i/>
          <w:sz w:val="24"/>
          <w:szCs w:val="24"/>
          <w:highlight w:val="yellow"/>
          <w:lang w:val="en-GB"/>
        </w:rPr>
        <w:t>City and postal code</w:t>
      </w:r>
      <w:r w:rsidR="00136CFD" w:rsidRPr="00041378">
        <w:rPr>
          <w:rFonts w:ascii="Times New Roman" w:hAnsi="Times New Roman" w:cs="Times New Roman"/>
          <w:sz w:val="24"/>
          <w:szCs w:val="24"/>
          <w:highlight w:val="yellow"/>
          <w:lang w:val="en-GB"/>
        </w:rPr>
        <w:t>)</w:t>
      </w:r>
    </w:p>
    <w:p w:rsidR="00136CFD" w:rsidRPr="00041378" w:rsidRDefault="00136CFD" w:rsidP="006A16C1">
      <w:pPr>
        <w:tabs>
          <w:tab w:val="left" w:pos="270"/>
          <w:tab w:val="left" w:pos="3686"/>
          <w:tab w:val="center" w:pos="8640"/>
        </w:tabs>
        <w:spacing w:after="0" w:line="240" w:lineRule="auto"/>
        <w:ind w:right="-180"/>
        <w:rPr>
          <w:rFonts w:ascii="Times New Roman" w:hAnsi="Times New Roman" w:cs="Times New Roman"/>
          <w:sz w:val="24"/>
          <w:szCs w:val="24"/>
          <w:lang w:val="en-GB"/>
        </w:rPr>
      </w:pPr>
      <w:r w:rsidRPr="00041378">
        <w:rPr>
          <w:rFonts w:ascii="Times New Roman" w:hAnsi="Times New Roman" w:cs="Times New Roman"/>
          <w:sz w:val="24"/>
          <w:szCs w:val="24"/>
          <w:lang w:val="en-GB"/>
        </w:rPr>
        <w:t>Bosnia and Herzegovina</w:t>
      </w:r>
      <w:r w:rsidR="006A16C1" w:rsidRPr="00041378">
        <w:rPr>
          <w:rFonts w:ascii="Times New Roman" w:hAnsi="Times New Roman" w:cs="Times New Roman"/>
          <w:sz w:val="24"/>
          <w:szCs w:val="24"/>
          <w:lang w:val="en-GB"/>
        </w:rPr>
        <w:tab/>
      </w:r>
      <w:r w:rsidRPr="00041378">
        <w:rPr>
          <w:rFonts w:ascii="Times New Roman" w:hAnsi="Times New Roman" w:cs="Times New Roman"/>
          <w:sz w:val="24"/>
          <w:szCs w:val="24"/>
          <w:shd w:val="clear" w:color="auto" w:fill="FFFF00"/>
          <w:lang w:val="en-GB"/>
        </w:rPr>
        <w:t>__________________</w:t>
      </w:r>
      <w:proofErr w:type="gramStart"/>
      <w:r w:rsidRPr="00041378">
        <w:rPr>
          <w:rFonts w:ascii="Times New Roman" w:hAnsi="Times New Roman" w:cs="Times New Roman"/>
          <w:sz w:val="24"/>
          <w:szCs w:val="24"/>
          <w:shd w:val="clear" w:color="auto" w:fill="FFFF00"/>
          <w:lang w:val="en-GB"/>
        </w:rPr>
        <w:t>_(</w:t>
      </w:r>
      <w:proofErr w:type="gramEnd"/>
      <w:r w:rsidRPr="00041378">
        <w:rPr>
          <w:rFonts w:ascii="Times New Roman" w:hAnsi="Times New Roman" w:cs="Times New Roman"/>
          <w:sz w:val="24"/>
          <w:szCs w:val="24"/>
          <w:shd w:val="clear" w:color="auto" w:fill="FFFF00"/>
          <w:lang w:val="en-GB"/>
        </w:rPr>
        <w:t>Country</w:t>
      </w:r>
      <w:r w:rsidRPr="00041378">
        <w:rPr>
          <w:rFonts w:ascii="Times New Roman" w:hAnsi="Times New Roman" w:cs="Times New Roman"/>
          <w:sz w:val="24"/>
          <w:szCs w:val="24"/>
          <w:lang w:val="en-GB"/>
        </w:rPr>
        <w:t>)</w:t>
      </w:r>
    </w:p>
    <w:p w:rsidR="00136CFD" w:rsidRPr="00041378" w:rsidRDefault="00136CFD" w:rsidP="00136CFD">
      <w:pPr>
        <w:spacing w:after="0" w:line="240" w:lineRule="auto"/>
        <w:jc w:val="both"/>
        <w:rPr>
          <w:rFonts w:ascii="Times New Roman" w:hAnsi="Times New Roman" w:cs="Times New Roman"/>
          <w:sz w:val="24"/>
          <w:szCs w:val="24"/>
          <w:lang w:val="en-GB"/>
        </w:rPr>
      </w:pPr>
    </w:p>
    <w:p w:rsidR="00136CFD" w:rsidRPr="00041378" w:rsidRDefault="00136CFD" w:rsidP="00136CFD">
      <w:pPr>
        <w:pStyle w:val="ListParagraph"/>
        <w:numPr>
          <w:ilvl w:val="0"/>
          <w:numId w:val="6"/>
        </w:numPr>
        <w:spacing w:after="0" w:line="240" w:lineRule="auto"/>
        <w:jc w:val="both"/>
        <w:rPr>
          <w:rFonts w:ascii="Times New Roman" w:hAnsi="Times New Roman" w:cs="Times New Roman"/>
          <w:b/>
          <w:sz w:val="24"/>
          <w:szCs w:val="24"/>
          <w:lang w:val="en-GB"/>
        </w:rPr>
      </w:pPr>
      <w:r w:rsidRPr="00041378">
        <w:rPr>
          <w:rFonts w:ascii="Times New Roman" w:hAnsi="Times New Roman" w:cs="Times New Roman"/>
          <w:b/>
          <w:sz w:val="24"/>
          <w:szCs w:val="24"/>
          <w:lang w:val="en-GB"/>
        </w:rPr>
        <w:t xml:space="preserve">Governing </w:t>
      </w:r>
      <w:r w:rsidR="00370CA9" w:rsidRPr="00041378">
        <w:rPr>
          <w:rFonts w:ascii="Times New Roman" w:hAnsi="Times New Roman" w:cs="Times New Roman"/>
          <w:b/>
          <w:sz w:val="24"/>
          <w:szCs w:val="24"/>
          <w:lang w:val="en-GB"/>
        </w:rPr>
        <w:t>L</w:t>
      </w:r>
      <w:r w:rsidRPr="00041378">
        <w:rPr>
          <w:rFonts w:ascii="Times New Roman" w:hAnsi="Times New Roman" w:cs="Times New Roman"/>
          <w:b/>
          <w:sz w:val="24"/>
          <w:szCs w:val="24"/>
          <w:lang w:val="en-GB"/>
        </w:rPr>
        <w:t xml:space="preserve">aw and </w:t>
      </w:r>
      <w:r w:rsidR="00370CA9" w:rsidRPr="00041378">
        <w:rPr>
          <w:rFonts w:ascii="Times New Roman" w:hAnsi="Times New Roman" w:cs="Times New Roman"/>
          <w:b/>
          <w:sz w:val="24"/>
          <w:szCs w:val="24"/>
          <w:lang w:val="en-GB"/>
        </w:rPr>
        <w:t>D</w:t>
      </w:r>
      <w:r w:rsidRPr="00041378">
        <w:rPr>
          <w:rFonts w:ascii="Times New Roman" w:hAnsi="Times New Roman" w:cs="Times New Roman"/>
          <w:b/>
          <w:sz w:val="24"/>
          <w:szCs w:val="24"/>
          <w:lang w:val="en-GB"/>
        </w:rPr>
        <w:t xml:space="preserve">ispute </w:t>
      </w:r>
      <w:r w:rsidR="00370CA9" w:rsidRPr="00041378">
        <w:rPr>
          <w:rFonts w:ascii="Times New Roman" w:hAnsi="Times New Roman" w:cs="Times New Roman"/>
          <w:b/>
          <w:sz w:val="24"/>
          <w:szCs w:val="24"/>
          <w:lang w:val="en-GB"/>
        </w:rPr>
        <w:t>R</w:t>
      </w:r>
      <w:r w:rsidRPr="00041378">
        <w:rPr>
          <w:rFonts w:ascii="Times New Roman" w:hAnsi="Times New Roman" w:cs="Times New Roman"/>
          <w:b/>
          <w:sz w:val="24"/>
          <w:szCs w:val="24"/>
          <w:lang w:val="en-GB"/>
        </w:rPr>
        <w:t>esolution</w:t>
      </w:r>
    </w:p>
    <w:p w:rsidR="00136CFD" w:rsidRPr="00041378" w:rsidRDefault="00136CFD" w:rsidP="00136CFD">
      <w:pPr>
        <w:pStyle w:val="ListParagraph"/>
        <w:numPr>
          <w:ilvl w:val="1"/>
          <w:numId w:val="6"/>
        </w:numPr>
        <w:spacing w:after="0" w:line="240" w:lineRule="auto"/>
        <w:ind w:left="0" w:firstLine="0"/>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This Contract shall be construed and governed in accordance with the laws of Bosnia and Herzegovina.</w:t>
      </w:r>
    </w:p>
    <w:p w:rsidR="00136CFD" w:rsidRPr="00041378" w:rsidRDefault="00136CFD" w:rsidP="00136CFD">
      <w:pPr>
        <w:pStyle w:val="ListParagraph"/>
        <w:numPr>
          <w:ilvl w:val="1"/>
          <w:numId w:val="6"/>
        </w:numPr>
        <w:spacing w:after="0" w:line="240" w:lineRule="auto"/>
        <w:ind w:left="0" w:firstLine="0"/>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 xml:space="preserve">In the event when </w:t>
      </w:r>
      <w:r w:rsidR="00D432CB" w:rsidRPr="00041378">
        <w:rPr>
          <w:rFonts w:ascii="Times New Roman" w:eastAsiaTheme="minorEastAsia" w:hAnsi="Times New Roman" w:cs="Times New Roman"/>
          <w:sz w:val="24"/>
          <w:szCs w:val="24"/>
          <w:lang w:val="en-GB"/>
        </w:rPr>
        <w:t>a</w:t>
      </w:r>
      <w:r w:rsidR="00BE046E" w:rsidRPr="00041378">
        <w:rPr>
          <w:rFonts w:ascii="Times New Roman" w:eastAsiaTheme="minorEastAsia" w:hAnsi="Times New Roman" w:cs="Times New Roman"/>
          <w:sz w:val="24"/>
          <w:szCs w:val="24"/>
          <w:lang w:val="en-GB"/>
        </w:rPr>
        <w:t xml:space="preserve"> </w:t>
      </w:r>
      <w:r w:rsidRPr="00041378">
        <w:rPr>
          <w:rFonts w:ascii="Times New Roman" w:eastAsiaTheme="minorEastAsia" w:hAnsi="Times New Roman" w:cs="Times New Roman"/>
          <w:sz w:val="24"/>
          <w:szCs w:val="24"/>
          <w:lang w:val="en-GB"/>
        </w:rPr>
        <w:t xml:space="preserve">dispute, controversy or claim arising </w:t>
      </w:r>
      <w:r w:rsidR="00BE046E" w:rsidRPr="00041378">
        <w:rPr>
          <w:rFonts w:ascii="Times New Roman" w:eastAsiaTheme="minorEastAsia" w:hAnsi="Times New Roman" w:cs="Times New Roman"/>
          <w:sz w:val="24"/>
          <w:szCs w:val="24"/>
          <w:lang w:val="en-GB"/>
        </w:rPr>
        <w:t>from</w:t>
      </w:r>
      <w:r w:rsidRPr="00041378">
        <w:rPr>
          <w:rFonts w:ascii="Times New Roman" w:eastAsiaTheme="minorEastAsia" w:hAnsi="Times New Roman" w:cs="Times New Roman"/>
          <w:sz w:val="24"/>
          <w:szCs w:val="24"/>
          <w:lang w:val="en-GB"/>
        </w:rPr>
        <w:t xml:space="preserve"> or in connection with this Contract cannot be settled amicably, the Municipal </w:t>
      </w:r>
      <w:r w:rsidR="00E82F83" w:rsidRPr="00041378">
        <w:rPr>
          <w:rFonts w:ascii="Times New Roman" w:eastAsiaTheme="minorEastAsia" w:hAnsi="Times New Roman" w:cs="Times New Roman"/>
          <w:sz w:val="24"/>
          <w:szCs w:val="24"/>
          <w:lang w:val="en-GB"/>
        </w:rPr>
        <w:t>C</w:t>
      </w:r>
      <w:r w:rsidRPr="00041378">
        <w:rPr>
          <w:rFonts w:ascii="Times New Roman" w:eastAsiaTheme="minorEastAsia" w:hAnsi="Times New Roman" w:cs="Times New Roman"/>
          <w:sz w:val="24"/>
          <w:szCs w:val="24"/>
          <w:lang w:val="en-GB"/>
        </w:rPr>
        <w:t>ourt in Sarajevo will have exclusive jurisdiction over any dispute, whether contractual or non-contractual.</w:t>
      </w:r>
    </w:p>
    <w:p w:rsidR="00136CFD" w:rsidRPr="00041378" w:rsidRDefault="00136CFD" w:rsidP="00136CFD">
      <w:pPr>
        <w:pStyle w:val="ListParagraph"/>
        <w:spacing w:after="0" w:line="240" w:lineRule="auto"/>
        <w:ind w:left="0"/>
        <w:jc w:val="both"/>
        <w:rPr>
          <w:rFonts w:ascii="Times New Roman" w:eastAsiaTheme="minorEastAsia" w:hAnsi="Times New Roman" w:cs="Times New Roman"/>
          <w:sz w:val="24"/>
          <w:szCs w:val="24"/>
          <w:lang w:val="en-GB"/>
        </w:rPr>
      </w:pPr>
    </w:p>
    <w:p w:rsidR="00136CFD" w:rsidRPr="00041378" w:rsidRDefault="00136CFD" w:rsidP="00136CFD">
      <w:pPr>
        <w:pStyle w:val="ListParagraph"/>
        <w:numPr>
          <w:ilvl w:val="0"/>
          <w:numId w:val="6"/>
        </w:numPr>
        <w:spacing w:after="0" w:line="240" w:lineRule="auto"/>
        <w:jc w:val="both"/>
        <w:rPr>
          <w:rFonts w:ascii="Times New Roman" w:eastAsiaTheme="minorEastAsia" w:hAnsi="Times New Roman" w:cs="Times New Roman"/>
          <w:b/>
          <w:sz w:val="24"/>
          <w:szCs w:val="24"/>
          <w:lang w:val="en-GB"/>
        </w:rPr>
      </w:pPr>
      <w:r w:rsidRPr="00041378">
        <w:rPr>
          <w:rFonts w:ascii="Times New Roman" w:eastAsiaTheme="minorEastAsia" w:hAnsi="Times New Roman" w:cs="Times New Roman"/>
          <w:b/>
          <w:sz w:val="24"/>
          <w:szCs w:val="24"/>
          <w:lang w:val="en-GB"/>
        </w:rPr>
        <w:t xml:space="preserve">Final </w:t>
      </w:r>
      <w:r w:rsidR="00370CA9" w:rsidRPr="00041378">
        <w:rPr>
          <w:rFonts w:ascii="Times New Roman" w:eastAsiaTheme="minorEastAsia" w:hAnsi="Times New Roman" w:cs="Times New Roman"/>
          <w:b/>
          <w:sz w:val="24"/>
          <w:szCs w:val="24"/>
          <w:lang w:val="en-GB"/>
        </w:rPr>
        <w:t>P</w:t>
      </w:r>
      <w:r w:rsidRPr="00041378">
        <w:rPr>
          <w:rFonts w:ascii="Times New Roman" w:eastAsiaTheme="minorEastAsia" w:hAnsi="Times New Roman" w:cs="Times New Roman"/>
          <w:b/>
          <w:sz w:val="24"/>
          <w:szCs w:val="24"/>
          <w:lang w:val="en-GB"/>
        </w:rPr>
        <w:t>rovisions</w:t>
      </w:r>
    </w:p>
    <w:p w:rsidR="00136CFD" w:rsidRPr="00041378" w:rsidRDefault="00136CFD" w:rsidP="00136CFD">
      <w:pPr>
        <w:pStyle w:val="ListParagraph"/>
        <w:numPr>
          <w:ilvl w:val="1"/>
          <w:numId w:val="6"/>
        </w:numPr>
        <w:spacing w:after="0" w:line="240" w:lineRule="auto"/>
        <w:ind w:left="0" w:firstLine="0"/>
        <w:jc w:val="both"/>
        <w:rPr>
          <w:rFonts w:ascii="Times New Roman" w:eastAsiaTheme="minorEastAsia" w:hAnsi="Times New Roman" w:cs="Times New Roman"/>
          <w:sz w:val="24"/>
          <w:szCs w:val="24"/>
          <w:lang w:val="en-GB"/>
        </w:rPr>
      </w:pPr>
      <w:r w:rsidRPr="00041378">
        <w:rPr>
          <w:rFonts w:ascii="Times New Roman" w:eastAsiaTheme="minorEastAsia" w:hAnsi="Times New Roman" w:cs="Times New Roman"/>
          <w:sz w:val="24"/>
          <w:szCs w:val="24"/>
          <w:lang w:val="en-GB"/>
        </w:rPr>
        <w:t>The Parties agree that the General Terms and Conditions (Annex III) shall apply to the extent that they are not superseded by provisions in other parts of the Contract.</w:t>
      </w:r>
    </w:p>
    <w:p w:rsidR="00136CFD" w:rsidRPr="00041378" w:rsidRDefault="00136CFD" w:rsidP="00136CFD">
      <w:pPr>
        <w:pStyle w:val="ListParagraph"/>
        <w:numPr>
          <w:ilvl w:val="1"/>
          <w:numId w:val="6"/>
        </w:numPr>
        <w:spacing w:after="0" w:line="240" w:lineRule="auto"/>
        <w:ind w:left="0" w:firstLine="0"/>
        <w:jc w:val="both"/>
        <w:rPr>
          <w:rFonts w:ascii="Times New Roman" w:eastAsiaTheme="minorEastAsia" w:hAnsi="Times New Roman" w:cs="Times New Roman"/>
          <w:sz w:val="24"/>
          <w:szCs w:val="24"/>
          <w:lang w:val="en-GB"/>
        </w:rPr>
      </w:pPr>
      <w:r w:rsidRPr="00041378">
        <w:rPr>
          <w:rFonts w:ascii="Times New Roman" w:eastAsia="Times New Roman" w:hAnsi="Times New Roman" w:cs="Times New Roman"/>
          <w:sz w:val="24"/>
          <w:szCs w:val="24"/>
          <w:lang w:val="en-GB"/>
        </w:rPr>
        <w:t xml:space="preserve">This Contract is executed in </w:t>
      </w:r>
      <w:r w:rsidRPr="00041378">
        <w:rPr>
          <w:rFonts w:ascii="Times New Roman" w:eastAsia="Times New Roman" w:hAnsi="Times New Roman" w:cs="Times New Roman"/>
          <w:sz w:val="24"/>
          <w:szCs w:val="24"/>
          <w:highlight w:val="yellow"/>
          <w:lang w:val="en-GB"/>
        </w:rPr>
        <w:t>___</w:t>
      </w:r>
      <w:proofErr w:type="gramStart"/>
      <w:r w:rsidRPr="00041378">
        <w:rPr>
          <w:rFonts w:ascii="Times New Roman" w:eastAsia="Times New Roman" w:hAnsi="Times New Roman" w:cs="Times New Roman"/>
          <w:sz w:val="24"/>
          <w:szCs w:val="24"/>
          <w:highlight w:val="yellow"/>
          <w:lang w:val="en-GB"/>
        </w:rPr>
        <w:t>_(</w:t>
      </w:r>
      <w:proofErr w:type="gramEnd"/>
      <w:r w:rsidRPr="00041378">
        <w:rPr>
          <w:rFonts w:ascii="Times New Roman" w:eastAsia="Times New Roman" w:hAnsi="Times New Roman" w:cs="Times New Roman"/>
          <w:i/>
          <w:sz w:val="24"/>
          <w:szCs w:val="24"/>
          <w:highlight w:val="yellow"/>
          <w:lang w:val="en-GB"/>
        </w:rPr>
        <w:t>Number of counterparts</w:t>
      </w:r>
      <w:r w:rsidRPr="00041378">
        <w:rPr>
          <w:rFonts w:ascii="Times New Roman" w:eastAsia="Times New Roman" w:hAnsi="Times New Roman" w:cs="Times New Roman"/>
          <w:sz w:val="24"/>
          <w:szCs w:val="24"/>
          <w:highlight w:val="yellow"/>
          <w:lang w:val="en-GB"/>
        </w:rPr>
        <w:t>)</w:t>
      </w:r>
      <w:r w:rsidRPr="00041378">
        <w:rPr>
          <w:rFonts w:ascii="Times New Roman" w:eastAsia="Times New Roman" w:hAnsi="Times New Roman" w:cs="Times New Roman"/>
          <w:sz w:val="24"/>
          <w:szCs w:val="24"/>
          <w:lang w:val="en-GB"/>
        </w:rPr>
        <w:t xml:space="preserve"> counterparts in English language for each of the Parties; and all counterparts shall together constitute one and the same document.</w:t>
      </w:r>
    </w:p>
    <w:p w:rsidR="00136CFD" w:rsidRPr="00041378" w:rsidRDefault="00136CFD" w:rsidP="00136CFD">
      <w:pPr>
        <w:pStyle w:val="ListParagraph"/>
        <w:spacing w:after="0" w:line="240" w:lineRule="auto"/>
        <w:ind w:left="0"/>
        <w:jc w:val="both"/>
        <w:rPr>
          <w:rFonts w:ascii="Times New Roman" w:eastAsia="Times New Roman" w:hAnsi="Times New Roman" w:cs="Times New Roman"/>
          <w:sz w:val="24"/>
          <w:szCs w:val="24"/>
          <w:lang w:val="en-GB"/>
        </w:rPr>
      </w:pPr>
    </w:p>
    <w:tbl>
      <w:tblPr>
        <w:tblStyle w:val="TableGrid"/>
        <w:tblW w:w="9067" w:type="dxa"/>
        <w:tblLook w:val="04A0" w:firstRow="1" w:lastRow="0" w:firstColumn="1" w:lastColumn="0" w:noHBand="0" w:noVBand="1"/>
      </w:tblPr>
      <w:tblGrid>
        <w:gridCol w:w="3652"/>
        <w:gridCol w:w="5415"/>
      </w:tblGrid>
      <w:tr w:rsidR="00136CFD" w:rsidRPr="00041378" w:rsidTr="00136CFD">
        <w:tc>
          <w:tcPr>
            <w:tcW w:w="3652" w:type="dxa"/>
          </w:tcPr>
          <w:p w:rsidR="00136CFD" w:rsidRPr="00041378" w:rsidRDefault="00136CFD" w:rsidP="00136CFD">
            <w:pPr>
              <w:pStyle w:val="ListParagraph"/>
              <w:jc w:val="both"/>
              <w:rPr>
                <w:rFonts w:ascii="Times New Roman" w:eastAsia="Times New Roman" w:hAnsi="Times New Roman" w:cs="Times New Roman"/>
                <w:lang w:val="en-GB"/>
              </w:rPr>
            </w:pPr>
            <w:r w:rsidRPr="00041378">
              <w:rPr>
                <w:rFonts w:ascii="Times New Roman" w:eastAsia="Times New Roman" w:hAnsi="Times New Roman" w:cs="Times New Roman"/>
                <w:lang w:val="en-GB"/>
              </w:rPr>
              <w:t>Contract number RCC Secretariat:</w:t>
            </w:r>
          </w:p>
        </w:tc>
        <w:tc>
          <w:tcPr>
            <w:tcW w:w="5415" w:type="dxa"/>
          </w:tcPr>
          <w:p w:rsidR="00136CFD" w:rsidRPr="00041378" w:rsidRDefault="00136CFD" w:rsidP="00136CFD">
            <w:pPr>
              <w:pStyle w:val="ListParagraph"/>
              <w:jc w:val="both"/>
              <w:rPr>
                <w:rFonts w:ascii="Times New Roman" w:eastAsia="Times New Roman" w:hAnsi="Times New Roman" w:cs="Times New Roman"/>
                <w:lang w:val="en-GB"/>
              </w:rPr>
            </w:pPr>
            <w:r w:rsidRPr="00041378">
              <w:rPr>
                <w:rFonts w:ascii="Times New Roman" w:eastAsia="Times New Roman" w:hAnsi="Times New Roman" w:cs="Times New Roman"/>
                <w:lang w:val="en-GB"/>
              </w:rPr>
              <w:t>___________</w:t>
            </w:r>
          </w:p>
        </w:tc>
      </w:tr>
      <w:tr w:rsidR="00136CFD" w:rsidRPr="00041378" w:rsidTr="00136CFD">
        <w:tc>
          <w:tcPr>
            <w:tcW w:w="3652" w:type="dxa"/>
          </w:tcPr>
          <w:p w:rsidR="00136CFD" w:rsidRPr="00041378" w:rsidRDefault="00136CFD" w:rsidP="00136CFD">
            <w:pPr>
              <w:pStyle w:val="ListParagraph"/>
              <w:jc w:val="both"/>
              <w:rPr>
                <w:rFonts w:ascii="Times New Roman" w:eastAsia="Times New Roman" w:hAnsi="Times New Roman" w:cs="Times New Roman"/>
                <w:lang w:val="en-GB"/>
              </w:rPr>
            </w:pPr>
            <w:r w:rsidRPr="00041378">
              <w:rPr>
                <w:rFonts w:ascii="Times New Roman" w:eastAsia="Times New Roman" w:hAnsi="Times New Roman" w:cs="Times New Roman"/>
                <w:lang w:val="en-GB"/>
              </w:rPr>
              <w:t>Contract number Beneficiary:</w:t>
            </w:r>
          </w:p>
        </w:tc>
        <w:tc>
          <w:tcPr>
            <w:tcW w:w="5415" w:type="dxa"/>
          </w:tcPr>
          <w:p w:rsidR="00136CFD" w:rsidRPr="00041378" w:rsidRDefault="00136CFD" w:rsidP="00136CFD">
            <w:pPr>
              <w:pStyle w:val="ListParagraph"/>
              <w:jc w:val="both"/>
              <w:rPr>
                <w:rFonts w:ascii="Times New Roman" w:eastAsia="Times New Roman" w:hAnsi="Times New Roman" w:cs="Times New Roman"/>
                <w:lang w:val="en-GB"/>
              </w:rPr>
            </w:pPr>
            <w:r w:rsidRPr="00041378">
              <w:rPr>
                <w:rFonts w:ascii="Times New Roman" w:eastAsia="Times New Roman" w:hAnsi="Times New Roman" w:cs="Times New Roman"/>
                <w:lang w:val="en-GB"/>
              </w:rPr>
              <w:t>___________</w:t>
            </w:r>
          </w:p>
        </w:tc>
      </w:tr>
    </w:tbl>
    <w:p w:rsidR="00136CFD" w:rsidRPr="00041378" w:rsidRDefault="00136CFD" w:rsidP="00136CFD">
      <w:pPr>
        <w:pStyle w:val="ListParagraph"/>
        <w:spacing w:after="0" w:line="240" w:lineRule="auto"/>
        <w:ind w:left="0"/>
        <w:jc w:val="both"/>
        <w:rPr>
          <w:rFonts w:ascii="Times New Roman" w:eastAsia="Times New Roman" w:hAnsi="Times New Roman" w:cs="Times New Roman"/>
          <w:sz w:val="24"/>
          <w:szCs w:val="24"/>
          <w:lang w:val="en-GB"/>
        </w:rPr>
      </w:pPr>
    </w:p>
    <w:tbl>
      <w:tblPr>
        <w:tblStyle w:val="TableGrid"/>
        <w:tblW w:w="5000" w:type="pct"/>
        <w:tblLook w:val="04A0" w:firstRow="1" w:lastRow="0" w:firstColumn="1" w:lastColumn="0" w:noHBand="0" w:noVBand="1"/>
      </w:tblPr>
      <w:tblGrid>
        <w:gridCol w:w="4785"/>
        <w:gridCol w:w="4785"/>
      </w:tblGrid>
      <w:tr w:rsidR="00136CFD" w:rsidRPr="00041378" w:rsidTr="000C4099">
        <w:trPr>
          <w:trHeight w:val="377"/>
        </w:trPr>
        <w:tc>
          <w:tcPr>
            <w:tcW w:w="2500" w:type="pct"/>
          </w:tcPr>
          <w:p w:rsidR="00136CFD" w:rsidRPr="00041378" w:rsidRDefault="00136CFD" w:rsidP="00136CFD">
            <w:pPr>
              <w:pStyle w:val="ListParagraph"/>
              <w:jc w:val="both"/>
              <w:rPr>
                <w:rFonts w:ascii="Times New Roman" w:hAnsi="Times New Roman" w:cs="Times New Roman"/>
                <w:lang w:val="en-GB"/>
              </w:rPr>
            </w:pPr>
            <w:r w:rsidRPr="00041378">
              <w:rPr>
                <w:rFonts w:ascii="Times New Roman" w:hAnsi="Times New Roman" w:cs="Times New Roman"/>
                <w:lang w:val="en-GB"/>
              </w:rPr>
              <w:t>RCC Secretariat, represented by:</w:t>
            </w:r>
          </w:p>
        </w:tc>
        <w:tc>
          <w:tcPr>
            <w:tcW w:w="2500" w:type="pct"/>
          </w:tcPr>
          <w:p w:rsidR="00136CFD" w:rsidRPr="00041378" w:rsidRDefault="00136CFD" w:rsidP="00136CFD">
            <w:pPr>
              <w:pStyle w:val="ListParagraph"/>
              <w:jc w:val="right"/>
              <w:rPr>
                <w:rFonts w:ascii="Times New Roman" w:hAnsi="Times New Roman" w:cs="Times New Roman"/>
                <w:lang w:val="en-GB"/>
              </w:rPr>
            </w:pPr>
            <w:r w:rsidRPr="00041378">
              <w:rPr>
                <w:rFonts w:ascii="Times New Roman" w:hAnsi="Times New Roman" w:cs="Times New Roman"/>
                <w:lang w:val="en-GB"/>
              </w:rPr>
              <w:t>Beneficiary, represented by:</w:t>
            </w:r>
          </w:p>
        </w:tc>
      </w:tr>
      <w:tr w:rsidR="00136CFD" w:rsidRPr="00041378" w:rsidTr="000C4099">
        <w:tc>
          <w:tcPr>
            <w:tcW w:w="2500" w:type="pct"/>
            <w:vAlign w:val="center"/>
          </w:tcPr>
          <w:p w:rsidR="00136CFD" w:rsidRPr="00041378" w:rsidRDefault="00136CFD" w:rsidP="00136CFD">
            <w:pPr>
              <w:pStyle w:val="ListParagraph"/>
              <w:jc w:val="both"/>
              <w:rPr>
                <w:rFonts w:ascii="Times New Roman" w:hAnsi="Times New Roman" w:cs="Times New Roman"/>
                <w:lang w:val="en-GB"/>
              </w:rPr>
            </w:pPr>
            <w:r w:rsidRPr="00041378">
              <w:rPr>
                <w:rFonts w:ascii="Times New Roman" w:hAnsi="Times New Roman" w:cs="Times New Roman"/>
                <w:lang w:val="en-GB"/>
              </w:rPr>
              <w:t>Signature: _____________________</w:t>
            </w:r>
          </w:p>
        </w:tc>
        <w:tc>
          <w:tcPr>
            <w:tcW w:w="2500" w:type="pct"/>
            <w:vAlign w:val="bottom"/>
          </w:tcPr>
          <w:p w:rsidR="00136CFD" w:rsidRPr="00041378" w:rsidRDefault="00136CFD" w:rsidP="00136CFD">
            <w:pPr>
              <w:pStyle w:val="ListParagraph"/>
              <w:jc w:val="both"/>
              <w:rPr>
                <w:rFonts w:ascii="Times New Roman" w:hAnsi="Times New Roman" w:cs="Times New Roman"/>
                <w:lang w:val="en-GB"/>
              </w:rPr>
            </w:pPr>
            <w:r w:rsidRPr="00041378">
              <w:rPr>
                <w:rFonts w:ascii="Times New Roman" w:hAnsi="Times New Roman" w:cs="Times New Roman"/>
                <w:lang w:val="en-GB"/>
              </w:rPr>
              <w:t>Signature: _____________________</w:t>
            </w:r>
          </w:p>
        </w:tc>
      </w:tr>
      <w:tr w:rsidR="00136CFD" w:rsidRPr="00041378" w:rsidTr="000C4099">
        <w:tc>
          <w:tcPr>
            <w:tcW w:w="2500" w:type="pct"/>
            <w:vAlign w:val="center"/>
          </w:tcPr>
          <w:p w:rsidR="00136CFD" w:rsidRPr="00041378" w:rsidRDefault="00136CFD" w:rsidP="00136CFD">
            <w:pPr>
              <w:pStyle w:val="ListParagraph"/>
              <w:jc w:val="both"/>
              <w:rPr>
                <w:rFonts w:ascii="Times New Roman" w:hAnsi="Times New Roman" w:cs="Times New Roman"/>
                <w:lang w:val="en-GB"/>
              </w:rPr>
            </w:pPr>
            <w:r w:rsidRPr="00041378">
              <w:rPr>
                <w:rFonts w:ascii="Times New Roman" w:hAnsi="Times New Roman" w:cs="Times New Roman"/>
                <w:lang w:val="en-GB"/>
              </w:rPr>
              <w:t>Name: _____________________</w:t>
            </w:r>
          </w:p>
        </w:tc>
        <w:tc>
          <w:tcPr>
            <w:tcW w:w="2500" w:type="pct"/>
            <w:vAlign w:val="bottom"/>
          </w:tcPr>
          <w:p w:rsidR="00136CFD" w:rsidRPr="00041378" w:rsidRDefault="00136CFD" w:rsidP="00136CFD">
            <w:pPr>
              <w:pStyle w:val="ListParagraph"/>
              <w:jc w:val="both"/>
              <w:rPr>
                <w:rFonts w:ascii="Times New Roman" w:hAnsi="Times New Roman" w:cs="Times New Roman"/>
                <w:lang w:val="en-GB"/>
              </w:rPr>
            </w:pPr>
            <w:r w:rsidRPr="00041378">
              <w:rPr>
                <w:rFonts w:ascii="Times New Roman" w:hAnsi="Times New Roman" w:cs="Times New Roman"/>
                <w:lang w:val="en-GB"/>
              </w:rPr>
              <w:t>Name: _____________________</w:t>
            </w:r>
          </w:p>
        </w:tc>
      </w:tr>
      <w:tr w:rsidR="00136CFD" w:rsidRPr="00041378" w:rsidTr="000C4099">
        <w:tc>
          <w:tcPr>
            <w:tcW w:w="2500" w:type="pct"/>
            <w:vAlign w:val="center"/>
          </w:tcPr>
          <w:p w:rsidR="00136CFD" w:rsidRPr="00041378" w:rsidRDefault="00136CFD" w:rsidP="00136CFD">
            <w:pPr>
              <w:pStyle w:val="ListParagraph"/>
              <w:jc w:val="both"/>
              <w:rPr>
                <w:rFonts w:ascii="Times New Roman" w:hAnsi="Times New Roman" w:cs="Times New Roman"/>
                <w:lang w:val="en-GB"/>
              </w:rPr>
            </w:pPr>
            <w:r w:rsidRPr="00041378">
              <w:rPr>
                <w:rFonts w:ascii="Times New Roman" w:hAnsi="Times New Roman" w:cs="Times New Roman"/>
                <w:lang w:val="en-GB"/>
              </w:rPr>
              <w:t>Function: _____________________</w:t>
            </w:r>
          </w:p>
        </w:tc>
        <w:tc>
          <w:tcPr>
            <w:tcW w:w="2500" w:type="pct"/>
            <w:vAlign w:val="bottom"/>
          </w:tcPr>
          <w:p w:rsidR="00136CFD" w:rsidRPr="00041378" w:rsidRDefault="00136CFD" w:rsidP="00136CFD">
            <w:pPr>
              <w:pStyle w:val="ListParagraph"/>
              <w:jc w:val="both"/>
              <w:rPr>
                <w:rFonts w:ascii="Times New Roman" w:hAnsi="Times New Roman" w:cs="Times New Roman"/>
                <w:lang w:val="en-GB"/>
              </w:rPr>
            </w:pPr>
            <w:r w:rsidRPr="00041378">
              <w:rPr>
                <w:rFonts w:ascii="Times New Roman" w:hAnsi="Times New Roman" w:cs="Times New Roman"/>
                <w:lang w:val="en-GB"/>
              </w:rPr>
              <w:t>Function: _____________________</w:t>
            </w:r>
          </w:p>
        </w:tc>
      </w:tr>
      <w:tr w:rsidR="00136CFD" w:rsidRPr="00041378" w:rsidTr="000C4099">
        <w:tc>
          <w:tcPr>
            <w:tcW w:w="2500" w:type="pct"/>
            <w:vAlign w:val="center"/>
          </w:tcPr>
          <w:p w:rsidR="00136CFD" w:rsidRPr="00041378" w:rsidRDefault="00136CFD" w:rsidP="00136CFD">
            <w:pPr>
              <w:pStyle w:val="ListParagraph"/>
              <w:jc w:val="both"/>
              <w:rPr>
                <w:rFonts w:ascii="Times New Roman" w:hAnsi="Times New Roman" w:cs="Times New Roman"/>
                <w:lang w:val="en-GB"/>
              </w:rPr>
            </w:pPr>
            <w:r w:rsidRPr="00041378">
              <w:rPr>
                <w:rFonts w:ascii="Times New Roman" w:hAnsi="Times New Roman" w:cs="Times New Roman"/>
                <w:lang w:val="en-GB"/>
              </w:rPr>
              <w:t>Date: _____________________</w:t>
            </w:r>
          </w:p>
        </w:tc>
        <w:tc>
          <w:tcPr>
            <w:tcW w:w="2500" w:type="pct"/>
            <w:vAlign w:val="bottom"/>
          </w:tcPr>
          <w:p w:rsidR="00136CFD" w:rsidRPr="00041378" w:rsidRDefault="00136CFD" w:rsidP="00136CFD">
            <w:pPr>
              <w:pStyle w:val="ListParagraph"/>
              <w:jc w:val="both"/>
              <w:rPr>
                <w:rFonts w:ascii="Times New Roman" w:hAnsi="Times New Roman" w:cs="Times New Roman"/>
                <w:lang w:val="en-GB"/>
              </w:rPr>
            </w:pPr>
            <w:r w:rsidRPr="00041378">
              <w:rPr>
                <w:rFonts w:ascii="Times New Roman" w:hAnsi="Times New Roman" w:cs="Times New Roman"/>
                <w:lang w:val="en-GB"/>
              </w:rPr>
              <w:t>Date: _____________________</w:t>
            </w:r>
          </w:p>
        </w:tc>
      </w:tr>
    </w:tbl>
    <w:p w:rsidR="00E5389F" w:rsidRPr="00041378" w:rsidRDefault="00E5389F" w:rsidP="00A71978">
      <w:pPr>
        <w:spacing w:after="0" w:line="240" w:lineRule="auto"/>
        <w:rPr>
          <w:rFonts w:ascii="Times New Roman" w:hAnsi="Times New Roman" w:cs="Times New Roman"/>
          <w:sz w:val="24"/>
          <w:szCs w:val="24"/>
          <w:lang w:val="en-GB"/>
        </w:rPr>
      </w:pPr>
    </w:p>
    <w:sectPr w:rsidR="00E5389F" w:rsidRPr="00041378" w:rsidSect="006A16C1">
      <w:foot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B01" w:rsidRDefault="00534B01" w:rsidP="00136CFD">
      <w:pPr>
        <w:spacing w:after="0" w:line="240" w:lineRule="auto"/>
      </w:pPr>
      <w:r>
        <w:separator/>
      </w:r>
    </w:p>
  </w:endnote>
  <w:endnote w:type="continuationSeparator" w:id="0">
    <w:p w:rsidR="00534B01" w:rsidRDefault="00534B01" w:rsidP="0013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286049"/>
      <w:docPartObj>
        <w:docPartGallery w:val="Page Numbers (Bottom of Page)"/>
        <w:docPartUnique/>
      </w:docPartObj>
    </w:sdtPr>
    <w:sdtEndPr>
      <w:rPr>
        <w:noProof/>
      </w:rPr>
    </w:sdtEndPr>
    <w:sdtContent>
      <w:p w:rsidR="00DE3E5B" w:rsidRDefault="00DE3E5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136CFD" w:rsidRPr="006A16C1" w:rsidRDefault="00136CFD" w:rsidP="006A16C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B01" w:rsidRDefault="00534B01" w:rsidP="00136CFD">
      <w:pPr>
        <w:spacing w:after="0" w:line="240" w:lineRule="auto"/>
      </w:pPr>
      <w:r>
        <w:separator/>
      </w:r>
    </w:p>
  </w:footnote>
  <w:footnote w:type="continuationSeparator" w:id="0">
    <w:p w:rsidR="00534B01" w:rsidRDefault="00534B01" w:rsidP="00136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4D8"/>
    <w:multiLevelType w:val="hybridMultilevel"/>
    <w:tmpl w:val="0CC40C60"/>
    <w:lvl w:ilvl="0" w:tplc="B3E4CDF6">
      <w:numFmt w:val="bullet"/>
      <w:lvlText w:val="-"/>
      <w:lvlJc w:val="left"/>
      <w:pPr>
        <w:ind w:left="720" w:hanging="360"/>
      </w:pPr>
      <w:rPr>
        <w:rFonts w:ascii="Calibri" w:eastAsiaTheme="minorHAnsi" w:hAnsi="Calibri" w:cstheme="minorBidi"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2507002"/>
    <w:multiLevelType w:val="hybridMultilevel"/>
    <w:tmpl w:val="85627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E0EF6"/>
    <w:multiLevelType w:val="hybridMultilevel"/>
    <w:tmpl w:val="EFB6C16A"/>
    <w:lvl w:ilvl="0" w:tplc="E8942A58">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FAD1301"/>
    <w:multiLevelType w:val="multilevel"/>
    <w:tmpl w:val="99E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602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7F17BA"/>
    <w:multiLevelType w:val="hybridMultilevel"/>
    <w:tmpl w:val="C13250C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5CB73353"/>
    <w:multiLevelType w:val="hybridMultilevel"/>
    <w:tmpl w:val="84A2D80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6BDA6618"/>
    <w:multiLevelType w:val="hybridMultilevel"/>
    <w:tmpl w:val="431AA1E6"/>
    <w:lvl w:ilvl="0" w:tplc="92F084B8">
      <w:start w:val="1"/>
      <w:numFmt w:val="decimal"/>
      <w:lvlText w:val="%1."/>
      <w:lvlJc w:val="left"/>
      <w:pPr>
        <w:tabs>
          <w:tab w:val="num" w:pos="360"/>
        </w:tabs>
        <w:ind w:left="36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FFA1F61"/>
    <w:multiLevelType w:val="hybridMultilevel"/>
    <w:tmpl w:val="98E4D0CE"/>
    <w:lvl w:ilvl="0" w:tplc="5720FD3C">
      <w:start w:val="4"/>
      <w:numFmt w:val="bullet"/>
      <w:lvlText w:val="-"/>
      <w:lvlJc w:val="left"/>
      <w:pPr>
        <w:ind w:left="720" w:hanging="360"/>
      </w:pPr>
      <w:rPr>
        <w:rFonts w:ascii="Calibri" w:eastAsiaTheme="minorEastAsia"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7"/>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65"/>
    <w:rsid w:val="00023FE2"/>
    <w:rsid w:val="000330AD"/>
    <w:rsid w:val="00041378"/>
    <w:rsid w:val="000B6A25"/>
    <w:rsid w:val="00136CFD"/>
    <w:rsid w:val="00201337"/>
    <w:rsid w:val="00255661"/>
    <w:rsid w:val="0031510A"/>
    <w:rsid w:val="00340E8A"/>
    <w:rsid w:val="003414EA"/>
    <w:rsid w:val="00370CA9"/>
    <w:rsid w:val="00376B55"/>
    <w:rsid w:val="00391451"/>
    <w:rsid w:val="003C2BD9"/>
    <w:rsid w:val="003D2420"/>
    <w:rsid w:val="004103FB"/>
    <w:rsid w:val="004209CC"/>
    <w:rsid w:val="00534B01"/>
    <w:rsid w:val="0057792F"/>
    <w:rsid w:val="00614FD7"/>
    <w:rsid w:val="006A16C1"/>
    <w:rsid w:val="007055D2"/>
    <w:rsid w:val="00790CED"/>
    <w:rsid w:val="007A2554"/>
    <w:rsid w:val="007D09DC"/>
    <w:rsid w:val="00883EB0"/>
    <w:rsid w:val="008A5ED6"/>
    <w:rsid w:val="008C672A"/>
    <w:rsid w:val="00944865"/>
    <w:rsid w:val="00960995"/>
    <w:rsid w:val="00A35B40"/>
    <w:rsid w:val="00A71978"/>
    <w:rsid w:val="00AA7C40"/>
    <w:rsid w:val="00B87CD4"/>
    <w:rsid w:val="00BB3A8B"/>
    <w:rsid w:val="00BE046E"/>
    <w:rsid w:val="00C138DF"/>
    <w:rsid w:val="00C25844"/>
    <w:rsid w:val="00D147A7"/>
    <w:rsid w:val="00D40B0C"/>
    <w:rsid w:val="00D432CB"/>
    <w:rsid w:val="00D519CB"/>
    <w:rsid w:val="00DA5990"/>
    <w:rsid w:val="00DC2177"/>
    <w:rsid w:val="00DE3E5B"/>
    <w:rsid w:val="00E077D9"/>
    <w:rsid w:val="00E52D3A"/>
    <w:rsid w:val="00E5389F"/>
    <w:rsid w:val="00E82F83"/>
    <w:rsid w:val="00ED2F51"/>
    <w:rsid w:val="00F9577A"/>
    <w:rsid w:val="00FE4BB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0AD"/>
    <w:pPr>
      <w:ind w:left="720"/>
      <w:contextualSpacing/>
    </w:pPr>
  </w:style>
  <w:style w:type="character" w:styleId="Hyperlink">
    <w:name w:val="Hyperlink"/>
    <w:basedOn w:val="DefaultParagraphFont"/>
    <w:uiPriority w:val="99"/>
    <w:unhideWhenUsed/>
    <w:rsid w:val="00DC2177"/>
    <w:rPr>
      <w:color w:val="0563C1" w:themeColor="hyperlink"/>
      <w:u w:val="single"/>
    </w:rPr>
  </w:style>
  <w:style w:type="paragraph" w:styleId="BalloonText">
    <w:name w:val="Balloon Text"/>
    <w:basedOn w:val="Normal"/>
    <w:link w:val="BalloonTextChar"/>
    <w:uiPriority w:val="99"/>
    <w:semiHidden/>
    <w:unhideWhenUsed/>
    <w:rsid w:val="00E53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89F"/>
    <w:rPr>
      <w:rFonts w:ascii="Segoe UI" w:hAnsi="Segoe UI" w:cs="Segoe UI"/>
      <w:sz w:val="18"/>
      <w:szCs w:val="18"/>
    </w:rPr>
  </w:style>
  <w:style w:type="character" w:styleId="CommentReference">
    <w:name w:val="annotation reference"/>
    <w:basedOn w:val="DefaultParagraphFont"/>
    <w:uiPriority w:val="99"/>
    <w:semiHidden/>
    <w:unhideWhenUsed/>
    <w:rsid w:val="00E5389F"/>
    <w:rPr>
      <w:sz w:val="18"/>
      <w:szCs w:val="18"/>
    </w:rPr>
  </w:style>
  <w:style w:type="paragraph" w:styleId="CommentText">
    <w:name w:val="annotation text"/>
    <w:basedOn w:val="Normal"/>
    <w:link w:val="CommentTextChar"/>
    <w:uiPriority w:val="99"/>
    <w:semiHidden/>
    <w:unhideWhenUsed/>
    <w:rsid w:val="00E5389F"/>
    <w:pPr>
      <w:spacing w:after="0"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semiHidden/>
    <w:rsid w:val="00E5389F"/>
    <w:rPr>
      <w:rFonts w:eastAsiaTheme="minorEastAsia"/>
      <w:sz w:val="24"/>
      <w:szCs w:val="24"/>
      <w:lang w:val="en-US"/>
    </w:rPr>
  </w:style>
  <w:style w:type="table" w:styleId="TableGrid">
    <w:name w:val="Table Grid"/>
    <w:basedOn w:val="TableNormal"/>
    <w:uiPriority w:val="59"/>
    <w:rsid w:val="00136CF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C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6CFD"/>
  </w:style>
  <w:style w:type="paragraph" w:styleId="Footer">
    <w:name w:val="footer"/>
    <w:basedOn w:val="Normal"/>
    <w:link w:val="FooterChar"/>
    <w:uiPriority w:val="99"/>
    <w:unhideWhenUsed/>
    <w:rsid w:val="00136C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6CFD"/>
  </w:style>
  <w:style w:type="paragraph" w:styleId="CommentSubject">
    <w:name w:val="annotation subject"/>
    <w:basedOn w:val="CommentText"/>
    <w:next w:val="CommentText"/>
    <w:link w:val="CommentSubjectChar"/>
    <w:uiPriority w:val="99"/>
    <w:semiHidden/>
    <w:unhideWhenUsed/>
    <w:rsid w:val="00B87CD4"/>
    <w:pPr>
      <w:spacing w:after="160"/>
    </w:pPr>
    <w:rPr>
      <w:rFonts w:eastAsiaTheme="minorHAnsi"/>
      <w:b/>
      <w:bCs/>
      <w:sz w:val="20"/>
      <w:szCs w:val="20"/>
      <w:lang w:val="bs-Latn-BA"/>
    </w:rPr>
  </w:style>
  <w:style w:type="character" w:customStyle="1" w:styleId="CommentSubjectChar">
    <w:name w:val="Comment Subject Char"/>
    <w:basedOn w:val="CommentTextChar"/>
    <w:link w:val="CommentSubject"/>
    <w:uiPriority w:val="99"/>
    <w:semiHidden/>
    <w:rsid w:val="00B87CD4"/>
    <w:rPr>
      <w:rFonts w:eastAsiaTheme="minorEastAsi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0AD"/>
    <w:pPr>
      <w:ind w:left="720"/>
      <w:contextualSpacing/>
    </w:pPr>
  </w:style>
  <w:style w:type="character" w:styleId="Hyperlink">
    <w:name w:val="Hyperlink"/>
    <w:basedOn w:val="DefaultParagraphFont"/>
    <w:uiPriority w:val="99"/>
    <w:unhideWhenUsed/>
    <w:rsid w:val="00DC2177"/>
    <w:rPr>
      <w:color w:val="0563C1" w:themeColor="hyperlink"/>
      <w:u w:val="single"/>
    </w:rPr>
  </w:style>
  <w:style w:type="paragraph" w:styleId="BalloonText">
    <w:name w:val="Balloon Text"/>
    <w:basedOn w:val="Normal"/>
    <w:link w:val="BalloonTextChar"/>
    <w:uiPriority w:val="99"/>
    <w:semiHidden/>
    <w:unhideWhenUsed/>
    <w:rsid w:val="00E53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89F"/>
    <w:rPr>
      <w:rFonts w:ascii="Segoe UI" w:hAnsi="Segoe UI" w:cs="Segoe UI"/>
      <w:sz w:val="18"/>
      <w:szCs w:val="18"/>
    </w:rPr>
  </w:style>
  <w:style w:type="character" w:styleId="CommentReference">
    <w:name w:val="annotation reference"/>
    <w:basedOn w:val="DefaultParagraphFont"/>
    <w:uiPriority w:val="99"/>
    <w:semiHidden/>
    <w:unhideWhenUsed/>
    <w:rsid w:val="00E5389F"/>
    <w:rPr>
      <w:sz w:val="18"/>
      <w:szCs w:val="18"/>
    </w:rPr>
  </w:style>
  <w:style w:type="paragraph" w:styleId="CommentText">
    <w:name w:val="annotation text"/>
    <w:basedOn w:val="Normal"/>
    <w:link w:val="CommentTextChar"/>
    <w:uiPriority w:val="99"/>
    <w:semiHidden/>
    <w:unhideWhenUsed/>
    <w:rsid w:val="00E5389F"/>
    <w:pPr>
      <w:spacing w:after="0"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semiHidden/>
    <w:rsid w:val="00E5389F"/>
    <w:rPr>
      <w:rFonts w:eastAsiaTheme="minorEastAsia"/>
      <w:sz w:val="24"/>
      <w:szCs w:val="24"/>
      <w:lang w:val="en-US"/>
    </w:rPr>
  </w:style>
  <w:style w:type="table" w:styleId="TableGrid">
    <w:name w:val="Table Grid"/>
    <w:basedOn w:val="TableNormal"/>
    <w:uiPriority w:val="59"/>
    <w:rsid w:val="00136CF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C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6CFD"/>
  </w:style>
  <w:style w:type="paragraph" w:styleId="Footer">
    <w:name w:val="footer"/>
    <w:basedOn w:val="Normal"/>
    <w:link w:val="FooterChar"/>
    <w:uiPriority w:val="99"/>
    <w:unhideWhenUsed/>
    <w:rsid w:val="00136C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6CFD"/>
  </w:style>
  <w:style w:type="paragraph" w:styleId="CommentSubject">
    <w:name w:val="annotation subject"/>
    <w:basedOn w:val="CommentText"/>
    <w:next w:val="CommentText"/>
    <w:link w:val="CommentSubjectChar"/>
    <w:uiPriority w:val="99"/>
    <w:semiHidden/>
    <w:unhideWhenUsed/>
    <w:rsid w:val="00B87CD4"/>
    <w:pPr>
      <w:spacing w:after="160"/>
    </w:pPr>
    <w:rPr>
      <w:rFonts w:eastAsiaTheme="minorHAnsi"/>
      <w:b/>
      <w:bCs/>
      <w:sz w:val="20"/>
      <w:szCs w:val="20"/>
      <w:lang w:val="bs-Latn-BA"/>
    </w:rPr>
  </w:style>
  <w:style w:type="character" w:customStyle="1" w:styleId="CommentSubjectChar">
    <w:name w:val="Comment Subject Char"/>
    <w:basedOn w:val="CommentTextChar"/>
    <w:link w:val="CommentSubject"/>
    <w:uiPriority w:val="99"/>
    <w:semiHidden/>
    <w:rsid w:val="00B87CD4"/>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04973">
      <w:bodyDiv w:val="1"/>
      <w:marLeft w:val="0"/>
      <w:marRight w:val="0"/>
      <w:marTop w:val="0"/>
      <w:marBottom w:val="0"/>
      <w:divBdr>
        <w:top w:val="none" w:sz="0" w:space="0" w:color="auto"/>
        <w:left w:val="none" w:sz="0" w:space="0" w:color="auto"/>
        <w:bottom w:val="none" w:sz="0" w:space="0" w:color="auto"/>
        <w:right w:val="none" w:sz="0" w:space="0" w:color="auto"/>
      </w:divBdr>
    </w:div>
    <w:div w:id="159196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A019C-60E5-49B5-B7FA-0FE02FE3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Serdarevic</dc:creator>
  <cp:lastModifiedBy>Admira Rastoder</cp:lastModifiedBy>
  <cp:revision>4</cp:revision>
  <cp:lastPrinted>2015-10-07T12:28:00Z</cp:lastPrinted>
  <dcterms:created xsi:type="dcterms:W3CDTF">2016-12-23T12:39:00Z</dcterms:created>
  <dcterms:modified xsi:type="dcterms:W3CDTF">2016-12-23T14:39:00Z</dcterms:modified>
</cp:coreProperties>
</file>