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38CC2F" w14:textId="18F204EE" w:rsidR="00765CA2" w:rsidRPr="002B4F8F" w:rsidRDefault="00653F77">
      <w:pPr>
        <w:widowControl w:val="0"/>
        <w:pBdr>
          <w:top w:val="nil"/>
          <w:left w:val="nil"/>
          <w:bottom w:val="nil"/>
          <w:right w:val="nil"/>
          <w:between w:val="nil"/>
        </w:pBdr>
        <w:spacing w:after="0" w:line="276" w:lineRule="auto"/>
      </w:pPr>
      <w:bookmarkStart w:id="0" w:name="_GoBack"/>
      <w:bookmarkEnd w:id="0"/>
      <w:r w:rsidRPr="002B4F8F">
        <w:rPr>
          <w:noProof/>
          <w:position w:val="20"/>
          <w:sz w:val="20"/>
          <w:lang w:eastAsia="en-GB"/>
        </w:rPr>
        <w:drawing>
          <wp:anchor distT="0" distB="0" distL="114300" distR="114300" simplePos="0" relativeHeight="251663360" behindDoc="1" locked="0" layoutInCell="1" allowOverlap="1" wp14:anchorId="15DBD5B2" wp14:editId="56275FD7">
            <wp:simplePos x="0" y="0"/>
            <wp:positionH relativeFrom="column">
              <wp:posOffset>4924425</wp:posOffset>
            </wp:positionH>
            <wp:positionV relativeFrom="paragraph">
              <wp:posOffset>9525</wp:posOffset>
            </wp:positionV>
            <wp:extent cx="1353185" cy="683895"/>
            <wp:effectExtent l="0" t="0" r="0" b="1905"/>
            <wp:wrapTight wrapText="bothSides">
              <wp:wrapPolygon edited="0">
                <wp:start x="0" y="0"/>
                <wp:lineTo x="0" y="21058"/>
                <wp:lineTo x="21286" y="21058"/>
                <wp:lineTo x="21286"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3185" cy="683895"/>
                    </a:xfrm>
                    <a:prstGeom prst="rect">
                      <a:avLst/>
                    </a:prstGeom>
                  </pic:spPr>
                </pic:pic>
              </a:graphicData>
            </a:graphic>
            <wp14:sizeRelH relativeFrom="page">
              <wp14:pctWidth>0</wp14:pctWidth>
            </wp14:sizeRelH>
            <wp14:sizeRelV relativeFrom="page">
              <wp14:pctHeight>0</wp14:pctHeight>
            </wp14:sizeRelV>
          </wp:anchor>
        </w:drawing>
      </w:r>
      <w:r w:rsidRPr="002B4F8F">
        <w:rPr>
          <w:noProof/>
          <w:position w:val="6"/>
          <w:sz w:val="20"/>
          <w:lang w:eastAsia="en-GB"/>
        </w:rPr>
        <w:drawing>
          <wp:anchor distT="0" distB="0" distL="114300" distR="114300" simplePos="0" relativeHeight="251661312" behindDoc="1" locked="0" layoutInCell="1" allowOverlap="1" wp14:anchorId="7DBD61A9" wp14:editId="35DF2DC2">
            <wp:simplePos x="0" y="0"/>
            <wp:positionH relativeFrom="column">
              <wp:posOffset>3038475</wp:posOffset>
            </wp:positionH>
            <wp:positionV relativeFrom="paragraph">
              <wp:posOffset>5080</wp:posOffset>
            </wp:positionV>
            <wp:extent cx="1117600" cy="719455"/>
            <wp:effectExtent l="0" t="0" r="6350" b="4445"/>
            <wp:wrapTight wrapText="bothSides">
              <wp:wrapPolygon edited="0">
                <wp:start x="0" y="0"/>
                <wp:lineTo x="0" y="21162"/>
                <wp:lineTo x="21355" y="21162"/>
                <wp:lineTo x="21355"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7600" cy="719455"/>
                    </a:xfrm>
                    <a:prstGeom prst="rect">
                      <a:avLst/>
                    </a:prstGeom>
                  </pic:spPr>
                </pic:pic>
              </a:graphicData>
            </a:graphic>
            <wp14:sizeRelH relativeFrom="page">
              <wp14:pctWidth>0</wp14:pctWidth>
            </wp14:sizeRelH>
            <wp14:sizeRelV relativeFrom="page">
              <wp14:pctHeight>0</wp14:pctHeight>
            </wp14:sizeRelV>
          </wp:anchor>
        </w:drawing>
      </w:r>
      <w:r w:rsidRPr="002B4F8F">
        <w:rPr>
          <w:noProof/>
          <w:sz w:val="20"/>
          <w:lang w:eastAsia="en-GB"/>
        </w:rPr>
        <w:drawing>
          <wp:anchor distT="0" distB="0" distL="114300" distR="114300" simplePos="0" relativeHeight="251659264" behindDoc="1" locked="0" layoutInCell="1" allowOverlap="1" wp14:anchorId="493D1BD0" wp14:editId="4860E3D6">
            <wp:simplePos x="0" y="0"/>
            <wp:positionH relativeFrom="margin">
              <wp:posOffset>0</wp:posOffset>
            </wp:positionH>
            <wp:positionV relativeFrom="paragraph">
              <wp:posOffset>200025</wp:posOffset>
            </wp:positionV>
            <wp:extent cx="2515914" cy="465200"/>
            <wp:effectExtent l="0" t="0" r="0" b="0"/>
            <wp:wrapTight wrapText="bothSides">
              <wp:wrapPolygon edited="0">
                <wp:start x="0" y="0"/>
                <wp:lineTo x="0" y="20361"/>
                <wp:lineTo x="21426" y="20361"/>
                <wp:lineTo x="21426"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5914" cy="465200"/>
                    </a:xfrm>
                    <a:prstGeom prst="rect">
                      <a:avLst/>
                    </a:prstGeom>
                  </pic:spPr>
                </pic:pic>
              </a:graphicData>
            </a:graphic>
            <wp14:sizeRelH relativeFrom="page">
              <wp14:pctWidth>0</wp14:pctWidth>
            </wp14:sizeRelH>
            <wp14:sizeRelV relativeFrom="page">
              <wp14:pctHeight>0</wp14:pctHeight>
            </wp14:sizeRelV>
          </wp:anchor>
        </w:drawing>
      </w:r>
    </w:p>
    <w:p w14:paraId="06FE0FFB" w14:textId="5DC526B2" w:rsidR="00765CA2" w:rsidRPr="002B4F8F" w:rsidRDefault="00765CA2">
      <w:pPr>
        <w:spacing w:after="0"/>
        <w:jc w:val="both"/>
        <w:rPr>
          <w:rFonts w:ascii="Times New Roman" w:eastAsia="Times New Roman" w:hAnsi="Times New Roman" w:cs="Times New Roman"/>
          <w:b/>
          <w:i/>
          <w:sz w:val="24"/>
          <w:szCs w:val="24"/>
        </w:rPr>
      </w:pPr>
    </w:p>
    <w:p w14:paraId="5F695EC5" w14:textId="2B41DE18" w:rsidR="00653F77" w:rsidRPr="002B4F8F" w:rsidRDefault="00653F77">
      <w:pPr>
        <w:jc w:val="center"/>
        <w:rPr>
          <w:rFonts w:ascii="Times New Roman" w:eastAsia="Times New Roman" w:hAnsi="Times New Roman" w:cs="Times New Roman"/>
          <w:b/>
          <w:sz w:val="32"/>
          <w:szCs w:val="32"/>
        </w:rPr>
      </w:pPr>
    </w:p>
    <w:p w14:paraId="71130E61" w14:textId="659B6078" w:rsidR="00653F77" w:rsidRPr="002B4F8F" w:rsidRDefault="00653F77">
      <w:pPr>
        <w:jc w:val="center"/>
        <w:rPr>
          <w:rFonts w:ascii="Times New Roman" w:eastAsia="Times New Roman" w:hAnsi="Times New Roman" w:cs="Times New Roman"/>
          <w:b/>
          <w:sz w:val="32"/>
          <w:szCs w:val="32"/>
        </w:rPr>
      </w:pPr>
    </w:p>
    <w:p w14:paraId="5BB7B712" w14:textId="61CF844B" w:rsidR="00765CA2" w:rsidRPr="002B4F8F" w:rsidRDefault="00EE2946">
      <w:pPr>
        <w:jc w:val="center"/>
        <w:rPr>
          <w:rFonts w:ascii="Times New Roman" w:eastAsia="Times New Roman" w:hAnsi="Times New Roman" w:cs="Times New Roman"/>
          <w:b/>
          <w:sz w:val="32"/>
          <w:szCs w:val="32"/>
        </w:rPr>
      </w:pPr>
      <w:r w:rsidRPr="002B4F8F">
        <w:rPr>
          <w:rFonts w:ascii="Times New Roman" w:eastAsia="Times New Roman" w:hAnsi="Times New Roman" w:cs="Times New Roman"/>
          <w:b/>
          <w:sz w:val="32"/>
          <w:szCs w:val="32"/>
        </w:rPr>
        <w:t>Roma Integration</w:t>
      </w:r>
    </w:p>
    <w:p w14:paraId="31F711CB" w14:textId="77777777" w:rsidR="00765CA2" w:rsidRPr="002B4F8F" w:rsidRDefault="00EE2946">
      <w:pPr>
        <w:jc w:val="center"/>
        <w:rPr>
          <w:rFonts w:ascii="Times New Roman" w:eastAsia="Times New Roman" w:hAnsi="Times New Roman" w:cs="Times New Roman"/>
          <w:b/>
          <w:smallCaps/>
          <w:sz w:val="28"/>
          <w:szCs w:val="28"/>
        </w:rPr>
      </w:pPr>
      <w:r w:rsidRPr="002B4F8F">
        <w:rPr>
          <w:rFonts w:ascii="Times New Roman" w:eastAsia="Times New Roman" w:hAnsi="Times New Roman" w:cs="Times New Roman"/>
          <w:b/>
          <w:smallCaps/>
          <w:sz w:val="28"/>
          <w:szCs w:val="28"/>
        </w:rPr>
        <w:t xml:space="preserve"> Open Call for Consulting Services</w:t>
      </w:r>
    </w:p>
    <w:p w14:paraId="6E7273EE" w14:textId="77777777" w:rsidR="00765CA2" w:rsidRPr="002B4F8F" w:rsidRDefault="00765CA2">
      <w:pPr>
        <w:jc w:val="center"/>
        <w:rPr>
          <w:rFonts w:ascii="Times New Roman" w:eastAsia="Times New Roman" w:hAnsi="Times New Roman" w:cs="Times New Roman"/>
          <w:b/>
          <w:sz w:val="24"/>
          <w:szCs w:val="24"/>
        </w:rPr>
      </w:pPr>
    </w:p>
    <w:p w14:paraId="37D673D6" w14:textId="10C07679" w:rsidR="00765CA2" w:rsidRPr="002B4F8F" w:rsidRDefault="00EE2946">
      <w:pPr>
        <w:jc w:val="center"/>
        <w:rPr>
          <w:rFonts w:ascii="Times New Roman" w:eastAsia="Times New Roman" w:hAnsi="Times New Roman" w:cs="Times New Roman"/>
          <w:b/>
          <w:sz w:val="24"/>
          <w:szCs w:val="24"/>
        </w:rPr>
      </w:pPr>
      <w:r w:rsidRPr="002B4F8F">
        <w:rPr>
          <w:rFonts w:ascii="Times New Roman" w:eastAsia="Times New Roman" w:hAnsi="Times New Roman" w:cs="Times New Roman"/>
          <w:b/>
          <w:sz w:val="24"/>
          <w:szCs w:val="24"/>
        </w:rPr>
        <w:t xml:space="preserve">:: </w:t>
      </w:r>
      <w:r w:rsidRPr="002B4F8F">
        <w:rPr>
          <w:rFonts w:ascii="Times New Roman" w:eastAsia="Times New Roman" w:hAnsi="Times New Roman" w:cs="Times New Roman"/>
          <w:b/>
          <w:smallCaps/>
          <w:sz w:val="24"/>
          <w:szCs w:val="24"/>
        </w:rPr>
        <w:t xml:space="preserve">Reference number: </w:t>
      </w:r>
      <w:r w:rsidR="00770553">
        <w:rPr>
          <w:rFonts w:ascii="Times New Roman" w:eastAsia="Times New Roman" w:hAnsi="Times New Roman" w:cs="Times New Roman"/>
          <w:b/>
          <w:smallCaps/>
          <w:sz w:val="24"/>
          <w:szCs w:val="24"/>
        </w:rPr>
        <w:t>106</w:t>
      </w:r>
      <w:r w:rsidR="00BD2695" w:rsidRPr="002B4F8F">
        <w:rPr>
          <w:rFonts w:ascii="Times New Roman" w:eastAsia="Times New Roman" w:hAnsi="Times New Roman" w:cs="Times New Roman"/>
          <w:b/>
          <w:smallCaps/>
          <w:sz w:val="24"/>
          <w:szCs w:val="24"/>
        </w:rPr>
        <w:t>-</w:t>
      </w:r>
      <w:proofErr w:type="gramStart"/>
      <w:r w:rsidR="00BD2695" w:rsidRPr="002B4F8F">
        <w:rPr>
          <w:rFonts w:ascii="Times New Roman" w:eastAsia="Times New Roman" w:hAnsi="Times New Roman" w:cs="Times New Roman"/>
          <w:b/>
          <w:smallCaps/>
          <w:sz w:val="24"/>
          <w:szCs w:val="24"/>
        </w:rPr>
        <w:t>021</w:t>
      </w:r>
      <w:r w:rsidRPr="002B4F8F">
        <w:rPr>
          <w:rFonts w:ascii="Times New Roman" w:eastAsia="Times New Roman" w:hAnsi="Times New Roman" w:cs="Times New Roman"/>
          <w:b/>
          <w:smallCaps/>
          <w:sz w:val="24"/>
          <w:szCs w:val="24"/>
        </w:rPr>
        <w:t xml:space="preserve"> </w:t>
      </w:r>
      <w:r w:rsidRPr="002B4F8F">
        <w:rPr>
          <w:rFonts w:ascii="Times New Roman" w:eastAsia="Times New Roman" w:hAnsi="Times New Roman" w:cs="Times New Roman"/>
          <w:b/>
          <w:sz w:val="24"/>
          <w:szCs w:val="24"/>
        </w:rPr>
        <w:t>:</w:t>
      </w:r>
      <w:proofErr w:type="gramEnd"/>
      <w:r w:rsidRPr="002B4F8F">
        <w:rPr>
          <w:rFonts w:ascii="Times New Roman" w:eastAsia="Times New Roman" w:hAnsi="Times New Roman" w:cs="Times New Roman"/>
          <w:b/>
          <w:sz w:val="24"/>
          <w:szCs w:val="24"/>
        </w:rPr>
        <w:t>:</w:t>
      </w:r>
    </w:p>
    <w:p w14:paraId="3926B4AE" w14:textId="77777777" w:rsidR="00765CA2" w:rsidRPr="002B4F8F" w:rsidRDefault="00765CA2">
      <w:pPr>
        <w:jc w:val="both"/>
        <w:rPr>
          <w:rFonts w:ascii="Times New Roman" w:eastAsia="Times New Roman" w:hAnsi="Times New Roman" w:cs="Times New Roman"/>
          <w:sz w:val="24"/>
          <w:szCs w:val="24"/>
        </w:rPr>
      </w:pPr>
    </w:p>
    <w:p w14:paraId="1CEE4C2F" w14:textId="77777777" w:rsidR="00765CA2" w:rsidRPr="002B4F8F" w:rsidRDefault="00EE2946" w:rsidP="003550A5">
      <w:pPr>
        <w:tabs>
          <w:tab w:val="left" w:pos="1517"/>
        </w:tabs>
        <w:ind w:left="2880" w:hanging="2880"/>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Terms of Reference:</w:t>
      </w:r>
      <w:r w:rsidRPr="002B4F8F">
        <w:rPr>
          <w:rFonts w:ascii="Times New Roman" w:eastAsia="Times New Roman" w:hAnsi="Times New Roman" w:cs="Times New Roman"/>
          <w:sz w:val="24"/>
          <w:szCs w:val="24"/>
        </w:rPr>
        <w:tab/>
      </w:r>
      <w:r w:rsidR="00BD2695" w:rsidRPr="002B4F8F">
        <w:rPr>
          <w:rFonts w:ascii="Times New Roman" w:eastAsia="Times New Roman" w:hAnsi="Times New Roman" w:cs="Times New Roman"/>
          <w:sz w:val="24"/>
          <w:szCs w:val="24"/>
        </w:rPr>
        <w:t>Roma Integration: Implementing the</w:t>
      </w:r>
      <w:r w:rsidR="003550A5" w:rsidRPr="002B4F8F">
        <w:rPr>
          <w:rFonts w:ascii="Times New Roman" w:eastAsia="Times New Roman" w:hAnsi="Times New Roman" w:cs="Times New Roman"/>
          <w:sz w:val="24"/>
          <w:szCs w:val="24"/>
        </w:rPr>
        <w:t xml:space="preserve"> Guidelines for Roma Responsive Budgeting</w:t>
      </w:r>
      <w:r w:rsidR="00902624" w:rsidRPr="002B4F8F">
        <w:rPr>
          <w:rFonts w:ascii="Times New Roman" w:eastAsia="Times New Roman" w:hAnsi="Times New Roman" w:cs="Times New Roman"/>
          <w:sz w:val="24"/>
          <w:szCs w:val="24"/>
        </w:rPr>
        <w:t xml:space="preserve"> </w:t>
      </w:r>
      <w:r w:rsidR="00BD2695" w:rsidRPr="002B4F8F">
        <w:rPr>
          <w:rFonts w:ascii="Times New Roman" w:eastAsia="Times New Roman" w:hAnsi="Times New Roman" w:cs="Times New Roman"/>
          <w:sz w:val="24"/>
          <w:szCs w:val="24"/>
        </w:rPr>
        <w:t>within the Policy Planning in Serbia</w:t>
      </w:r>
    </w:p>
    <w:p w14:paraId="7CED59CC" w14:textId="77777777" w:rsidR="00765CA2" w:rsidRPr="002B4F8F" w:rsidRDefault="003550A5">
      <w:pPr>
        <w:ind w:left="2124" w:hanging="2124"/>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Contracting Authority:</w:t>
      </w:r>
      <w:r w:rsidRPr="002B4F8F">
        <w:rPr>
          <w:rFonts w:ascii="Times New Roman" w:eastAsia="Times New Roman" w:hAnsi="Times New Roman" w:cs="Times New Roman"/>
          <w:sz w:val="24"/>
          <w:szCs w:val="24"/>
        </w:rPr>
        <w:tab/>
      </w:r>
      <w:r w:rsidR="00EE2946" w:rsidRPr="002B4F8F">
        <w:rPr>
          <w:rFonts w:ascii="Times New Roman" w:eastAsia="Times New Roman" w:hAnsi="Times New Roman" w:cs="Times New Roman"/>
          <w:sz w:val="24"/>
          <w:szCs w:val="24"/>
        </w:rPr>
        <w:t>Regional Cooperation Council Secretariat</w:t>
      </w:r>
    </w:p>
    <w:p w14:paraId="389AE630" w14:textId="77777777" w:rsidR="00765CA2" w:rsidRPr="002B4F8F" w:rsidRDefault="00EE2946">
      <w:pPr>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 xml:space="preserve">RCC Department:         </w:t>
      </w:r>
      <w:r w:rsidRPr="002B4F8F">
        <w:rPr>
          <w:rFonts w:ascii="Times New Roman" w:eastAsia="Times New Roman" w:hAnsi="Times New Roman" w:cs="Times New Roman"/>
          <w:sz w:val="24"/>
          <w:szCs w:val="24"/>
        </w:rPr>
        <w:tab/>
        <w:t>Roma Integration</w:t>
      </w:r>
      <w:r w:rsidR="00A961CE" w:rsidRPr="002B4F8F">
        <w:rPr>
          <w:rFonts w:ascii="Times New Roman" w:eastAsia="Times New Roman" w:hAnsi="Times New Roman" w:cs="Times New Roman"/>
          <w:sz w:val="24"/>
          <w:szCs w:val="24"/>
        </w:rPr>
        <w:t xml:space="preserve"> </w:t>
      </w:r>
      <w:r w:rsidRPr="002B4F8F">
        <w:rPr>
          <w:rFonts w:ascii="Times New Roman" w:eastAsia="Times New Roman" w:hAnsi="Times New Roman" w:cs="Times New Roman"/>
          <w:sz w:val="24"/>
          <w:szCs w:val="24"/>
        </w:rPr>
        <w:t>Action Team</w:t>
      </w:r>
    </w:p>
    <w:p w14:paraId="297D9BAD" w14:textId="6F54285C" w:rsidR="00765CA2" w:rsidRPr="002B4F8F" w:rsidRDefault="00EE2946">
      <w:pPr>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Re</w:t>
      </w:r>
      <w:r w:rsidR="00A961CE" w:rsidRPr="002B4F8F">
        <w:rPr>
          <w:rFonts w:ascii="Times New Roman" w:eastAsia="Times New Roman" w:hAnsi="Times New Roman" w:cs="Times New Roman"/>
          <w:sz w:val="24"/>
          <w:szCs w:val="24"/>
        </w:rPr>
        <w:t xml:space="preserve">porting to: </w:t>
      </w:r>
      <w:r w:rsidR="00A961CE" w:rsidRPr="002B4F8F">
        <w:rPr>
          <w:rFonts w:ascii="Times New Roman" w:eastAsia="Times New Roman" w:hAnsi="Times New Roman" w:cs="Times New Roman"/>
          <w:sz w:val="24"/>
          <w:szCs w:val="24"/>
        </w:rPr>
        <w:tab/>
      </w:r>
      <w:r w:rsidR="00A961CE" w:rsidRPr="002B4F8F">
        <w:rPr>
          <w:rFonts w:ascii="Times New Roman" w:eastAsia="Times New Roman" w:hAnsi="Times New Roman" w:cs="Times New Roman"/>
          <w:sz w:val="24"/>
          <w:szCs w:val="24"/>
        </w:rPr>
        <w:tab/>
      </w:r>
      <w:r w:rsidR="00A961CE" w:rsidRPr="002B4F8F">
        <w:rPr>
          <w:rFonts w:ascii="Times New Roman" w:eastAsia="Times New Roman" w:hAnsi="Times New Roman" w:cs="Times New Roman"/>
          <w:sz w:val="24"/>
          <w:szCs w:val="24"/>
        </w:rPr>
        <w:tab/>
        <w:t>Roma Integration</w:t>
      </w:r>
      <w:r w:rsidR="001A61D2">
        <w:rPr>
          <w:rFonts w:ascii="Times New Roman" w:eastAsia="Times New Roman" w:hAnsi="Times New Roman" w:cs="Times New Roman"/>
          <w:sz w:val="24"/>
          <w:szCs w:val="24"/>
        </w:rPr>
        <w:t xml:space="preserve"> Action Head of Office</w:t>
      </w:r>
    </w:p>
    <w:p w14:paraId="52CA0653" w14:textId="77777777" w:rsidR="00765CA2" w:rsidRPr="002B4F8F" w:rsidRDefault="00EE2946">
      <w:pPr>
        <w:rPr>
          <w:rFonts w:ascii="Times New Roman" w:eastAsia="Times New Roman" w:hAnsi="Times New Roman" w:cs="Times New Roman"/>
          <w:strike/>
          <w:sz w:val="24"/>
          <w:szCs w:val="24"/>
        </w:rPr>
      </w:pPr>
      <w:r w:rsidRPr="002B4F8F">
        <w:rPr>
          <w:rFonts w:ascii="Times New Roman" w:eastAsia="Times New Roman" w:hAnsi="Times New Roman" w:cs="Times New Roman"/>
          <w:sz w:val="24"/>
          <w:szCs w:val="24"/>
        </w:rPr>
        <w:t xml:space="preserve">Application Deadline: </w:t>
      </w:r>
      <w:r w:rsidRPr="002B4F8F">
        <w:rPr>
          <w:rFonts w:ascii="Times New Roman" w:eastAsia="Times New Roman" w:hAnsi="Times New Roman" w:cs="Times New Roman"/>
          <w:sz w:val="24"/>
          <w:szCs w:val="24"/>
        </w:rPr>
        <w:tab/>
      </w:r>
      <w:r w:rsidR="00BD2695" w:rsidRPr="002B4F8F">
        <w:rPr>
          <w:rFonts w:ascii="Times New Roman" w:eastAsia="Times New Roman" w:hAnsi="Times New Roman" w:cs="Times New Roman"/>
          <w:sz w:val="24"/>
          <w:szCs w:val="24"/>
        </w:rPr>
        <w:t>15</w:t>
      </w:r>
      <w:r w:rsidR="00543C3F" w:rsidRPr="002B4F8F">
        <w:rPr>
          <w:rFonts w:ascii="Times New Roman" w:eastAsia="Times New Roman" w:hAnsi="Times New Roman" w:cs="Times New Roman"/>
          <w:sz w:val="24"/>
          <w:szCs w:val="24"/>
        </w:rPr>
        <w:t xml:space="preserve"> </w:t>
      </w:r>
      <w:r w:rsidR="00BD2695" w:rsidRPr="002B4F8F">
        <w:rPr>
          <w:rFonts w:ascii="Times New Roman" w:eastAsia="Times New Roman" w:hAnsi="Times New Roman" w:cs="Times New Roman"/>
          <w:sz w:val="24"/>
          <w:szCs w:val="24"/>
        </w:rPr>
        <w:t>November 2021</w:t>
      </w:r>
    </w:p>
    <w:p w14:paraId="2B618D1F" w14:textId="7FAD08F2" w:rsidR="00765CA2" w:rsidRPr="002B4F8F" w:rsidRDefault="00EE2946">
      <w:pPr>
        <w:rPr>
          <w:rFonts w:ascii="Times New Roman" w:eastAsia="Times New Roman" w:hAnsi="Times New Roman" w:cs="Times New Roman"/>
          <w:strike/>
          <w:sz w:val="24"/>
          <w:szCs w:val="24"/>
        </w:rPr>
      </w:pPr>
      <w:r w:rsidRPr="002B4F8F">
        <w:rPr>
          <w:rFonts w:ascii="Times New Roman" w:eastAsia="Times New Roman" w:hAnsi="Times New Roman" w:cs="Times New Roman"/>
          <w:sz w:val="24"/>
          <w:szCs w:val="24"/>
        </w:rPr>
        <w:t xml:space="preserve">Timeframe: </w:t>
      </w:r>
      <w:r w:rsidRPr="002B4F8F">
        <w:rPr>
          <w:rFonts w:ascii="Times New Roman" w:eastAsia="Times New Roman" w:hAnsi="Times New Roman" w:cs="Times New Roman"/>
          <w:sz w:val="24"/>
          <w:szCs w:val="24"/>
        </w:rPr>
        <w:tab/>
      </w:r>
      <w:r w:rsidRPr="002B4F8F">
        <w:rPr>
          <w:rFonts w:ascii="Times New Roman" w:eastAsia="Times New Roman" w:hAnsi="Times New Roman" w:cs="Times New Roman"/>
          <w:sz w:val="24"/>
          <w:szCs w:val="24"/>
        </w:rPr>
        <w:tab/>
      </w:r>
      <w:r w:rsidRPr="002B4F8F">
        <w:rPr>
          <w:rFonts w:ascii="Times New Roman" w:eastAsia="Times New Roman" w:hAnsi="Times New Roman" w:cs="Times New Roman"/>
          <w:sz w:val="24"/>
          <w:szCs w:val="24"/>
        </w:rPr>
        <w:tab/>
      </w:r>
      <w:r w:rsidR="00BD2695" w:rsidRPr="002B4F8F">
        <w:rPr>
          <w:rFonts w:ascii="Times New Roman" w:eastAsia="Times New Roman" w:hAnsi="Times New Roman" w:cs="Times New Roman"/>
          <w:sz w:val="24"/>
          <w:szCs w:val="24"/>
        </w:rPr>
        <w:t>24 November – 24 December</w:t>
      </w:r>
      <w:r w:rsidR="00093153">
        <w:rPr>
          <w:rFonts w:ascii="Times New Roman" w:eastAsia="Times New Roman" w:hAnsi="Times New Roman" w:cs="Times New Roman"/>
          <w:sz w:val="24"/>
          <w:szCs w:val="24"/>
        </w:rPr>
        <w:t xml:space="preserve"> 2021</w:t>
      </w:r>
    </w:p>
    <w:p w14:paraId="586FB879" w14:textId="77777777" w:rsidR="00765CA2" w:rsidRPr="002B4F8F" w:rsidRDefault="00EE2946">
      <w:pPr>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Duration:</w:t>
      </w:r>
      <w:r w:rsidRPr="002B4F8F">
        <w:rPr>
          <w:rFonts w:ascii="Times New Roman" w:eastAsia="Times New Roman" w:hAnsi="Times New Roman" w:cs="Times New Roman"/>
          <w:sz w:val="24"/>
          <w:szCs w:val="24"/>
        </w:rPr>
        <w:tab/>
      </w:r>
      <w:r w:rsidRPr="002B4F8F">
        <w:rPr>
          <w:rFonts w:ascii="Times New Roman" w:eastAsia="Times New Roman" w:hAnsi="Times New Roman" w:cs="Times New Roman"/>
          <w:sz w:val="24"/>
          <w:szCs w:val="24"/>
        </w:rPr>
        <w:tab/>
      </w:r>
      <w:r w:rsidRPr="002B4F8F">
        <w:rPr>
          <w:rFonts w:ascii="Times New Roman" w:eastAsia="Times New Roman" w:hAnsi="Times New Roman" w:cs="Times New Roman"/>
          <w:sz w:val="24"/>
          <w:szCs w:val="24"/>
        </w:rPr>
        <w:tab/>
        <w:t>1</w:t>
      </w:r>
      <w:r w:rsidR="003550A5" w:rsidRPr="002B4F8F">
        <w:rPr>
          <w:rFonts w:ascii="Times New Roman" w:eastAsia="Times New Roman" w:hAnsi="Times New Roman" w:cs="Times New Roman"/>
          <w:sz w:val="24"/>
          <w:szCs w:val="24"/>
        </w:rPr>
        <w:t>5</w:t>
      </w:r>
      <w:r w:rsidRPr="002B4F8F">
        <w:rPr>
          <w:rFonts w:ascii="Times New Roman" w:eastAsia="Times New Roman" w:hAnsi="Times New Roman" w:cs="Times New Roman"/>
          <w:sz w:val="24"/>
          <w:szCs w:val="24"/>
        </w:rPr>
        <w:t xml:space="preserve"> days</w:t>
      </w:r>
      <w:r w:rsidR="00A961CE" w:rsidRPr="002B4F8F">
        <w:rPr>
          <w:rFonts w:ascii="Times New Roman" w:eastAsia="Times New Roman" w:hAnsi="Times New Roman" w:cs="Times New Roman"/>
          <w:sz w:val="24"/>
          <w:szCs w:val="24"/>
        </w:rPr>
        <w:t xml:space="preserve"> </w:t>
      </w:r>
    </w:p>
    <w:p w14:paraId="453D5CBE" w14:textId="6E825A4E" w:rsidR="00765CA2" w:rsidRPr="002B4F8F" w:rsidRDefault="00EE2946">
      <w:pPr>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Reference Number:</w:t>
      </w:r>
      <w:r w:rsidRPr="002B4F8F">
        <w:rPr>
          <w:rFonts w:ascii="Times New Roman" w:eastAsia="Times New Roman" w:hAnsi="Times New Roman" w:cs="Times New Roman"/>
          <w:sz w:val="24"/>
          <w:szCs w:val="24"/>
        </w:rPr>
        <w:tab/>
      </w:r>
      <w:r w:rsidRPr="002B4F8F">
        <w:rPr>
          <w:rFonts w:ascii="Times New Roman" w:eastAsia="Times New Roman" w:hAnsi="Times New Roman" w:cs="Times New Roman"/>
          <w:sz w:val="24"/>
          <w:szCs w:val="24"/>
        </w:rPr>
        <w:tab/>
      </w:r>
      <w:r w:rsidR="00770553">
        <w:rPr>
          <w:rFonts w:ascii="Times New Roman" w:eastAsia="Times New Roman" w:hAnsi="Times New Roman" w:cs="Times New Roman"/>
          <w:b/>
          <w:smallCaps/>
          <w:sz w:val="24"/>
          <w:szCs w:val="24"/>
        </w:rPr>
        <w:t>106</w:t>
      </w:r>
      <w:r w:rsidR="00BD2695" w:rsidRPr="002B4F8F">
        <w:rPr>
          <w:rFonts w:ascii="Times New Roman" w:eastAsia="Times New Roman" w:hAnsi="Times New Roman" w:cs="Times New Roman"/>
          <w:b/>
          <w:smallCaps/>
          <w:sz w:val="24"/>
          <w:szCs w:val="24"/>
        </w:rPr>
        <w:t>-021</w:t>
      </w:r>
    </w:p>
    <w:p w14:paraId="5E1BB51F" w14:textId="77777777" w:rsidR="00F40AEE" w:rsidRPr="002B4F8F" w:rsidRDefault="00546E54" w:rsidP="00F40AEE">
      <w:pPr>
        <w:spacing w:line="360" w:lineRule="auto"/>
        <w:ind w:left="2880" w:hanging="2880"/>
        <w:rPr>
          <w:rFonts w:ascii="Times New Roman" w:eastAsia="Times New Roman" w:hAnsi="Times New Roman" w:cs="Times New Roman"/>
          <w:b/>
          <w:bCs/>
          <w:sz w:val="24"/>
          <w:szCs w:val="24"/>
          <w:lang w:eastAsia="sr-Latn-RS" w:bidi="en-US"/>
        </w:rPr>
      </w:pPr>
      <w:r w:rsidRPr="002B4F8F">
        <w:rPr>
          <w:rFonts w:ascii="Times New Roman" w:eastAsia="Times New Roman" w:hAnsi="Times New Roman" w:cs="Times New Roman"/>
          <w:sz w:val="24"/>
          <w:szCs w:val="24"/>
        </w:rPr>
        <w:t>Eligible:</w:t>
      </w:r>
      <w:r w:rsidRPr="002B4F8F">
        <w:rPr>
          <w:rFonts w:ascii="Times New Roman" w:eastAsia="Times New Roman" w:hAnsi="Times New Roman" w:cs="Times New Roman"/>
          <w:sz w:val="24"/>
          <w:szCs w:val="24"/>
        </w:rPr>
        <w:tab/>
      </w:r>
      <w:r w:rsidR="00BD2695" w:rsidRPr="002B4F8F">
        <w:rPr>
          <w:rFonts w:ascii="Times New Roman" w:eastAsia="Times New Roman" w:hAnsi="Times New Roman"/>
          <w:sz w:val="24"/>
          <w:szCs w:val="24"/>
          <w:lang w:bidi="en-US"/>
        </w:rPr>
        <w:t>Individual consultants, teams of consultants, legal entities providing consultancy services, consortia</w:t>
      </w:r>
    </w:p>
    <w:p w14:paraId="680046C4" w14:textId="77777777" w:rsidR="00765CA2" w:rsidRPr="002B4F8F" w:rsidRDefault="00765CA2" w:rsidP="00546E54">
      <w:pPr>
        <w:ind w:left="2880" w:hanging="2880"/>
        <w:rPr>
          <w:rFonts w:ascii="Times New Roman" w:eastAsia="Times New Roman" w:hAnsi="Times New Roman" w:cs="Times New Roman"/>
          <w:sz w:val="24"/>
          <w:szCs w:val="24"/>
        </w:rPr>
      </w:pPr>
    </w:p>
    <w:p w14:paraId="6DA7CB9B" w14:textId="77777777" w:rsidR="005A27EA" w:rsidRPr="002B4F8F" w:rsidRDefault="00EE2946" w:rsidP="005A27EA">
      <w:pPr>
        <w:pStyle w:val="ListParagraph"/>
        <w:numPr>
          <w:ilvl w:val="0"/>
          <w:numId w:val="18"/>
        </w:numPr>
        <w:pBdr>
          <w:top w:val="nil"/>
          <w:left w:val="nil"/>
          <w:bottom w:val="nil"/>
          <w:right w:val="nil"/>
          <w:between w:val="nil"/>
        </w:pBdr>
        <w:rPr>
          <w:rFonts w:ascii="Times New Roman" w:eastAsia="Times New Roman" w:hAnsi="Times New Roman" w:cs="Times New Roman"/>
          <w:b/>
          <w:color w:val="000000"/>
          <w:sz w:val="24"/>
          <w:szCs w:val="24"/>
        </w:rPr>
      </w:pPr>
      <w:r w:rsidRPr="002B4F8F">
        <w:rPr>
          <w:rFonts w:ascii="Times New Roman" w:eastAsia="Times New Roman" w:hAnsi="Times New Roman" w:cs="Times New Roman"/>
          <w:b/>
          <w:color w:val="000000"/>
          <w:sz w:val="24"/>
          <w:szCs w:val="24"/>
        </w:rPr>
        <w:t>BACKGROUND</w:t>
      </w:r>
    </w:p>
    <w:p w14:paraId="593AE38E" w14:textId="77777777" w:rsidR="005A27EA" w:rsidRPr="002B4F8F" w:rsidRDefault="005A27EA" w:rsidP="005A27EA">
      <w:pPr>
        <w:pBdr>
          <w:top w:val="nil"/>
          <w:left w:val="nil"/>
          <w:bottom w:val="nil"/>
          <w:right w:val="nil"/>
          <w:between w:val="nil"/>
        </w:pBdr>
        <w:ind w:left="720"/>
        <w:contextualSpacing/>
        <w:rPr>
          <w:rFonts w:ascii="Times New Roman" w:eastAsia="Times New Roman" w:hAnsi="Times New Roman" w:cs="Times New Roman"/>
          <w:b/>
          <w:color w:val="000000"/>
          <w:sz w:val="24"/>
          <w:szCs w:val="24"/>
        </w:rPr>
      </w:pPr>
    </w:p>
    <w:p w14:paraId="4338AE4E" w14:textId="77777777" w:rsidR="00765CA2" w:rsidRPr="002B4F8F" w:rsidRDefault="00EE2946">
      <w:pPr>
        <w:rPr>
          <w:rFonts w:ascii="Times New Roman" w:eastAsia="Times New Roman" w:hAnsi="Times New Roman" w:cs="Times New Roman"/>
          <w:b/>
          <w:sz w:val="24"/>
          <w:szCs w:val="24"/>
        </w:rPr>
      </w:pPr>
      <w:r w:rsidRPr="002B4F8F">
        <w:rPr>
          <w:rFonts w:ascii="Times New Roman" w:eastAsia="Times New Roman" w:hAnsi="Times New Roman" w:cs="Times New Roman"/>
          <w:b/>
          <w:sz w:val="24"/>
          <w:szCs w:val="24"/>
        </w:rPr>
        <w:t>Purpose</w:t>
      </w:r>
    </w:p>
    <w:p w14:paraId="7083B981" w14:textId="15E09649" w:rsidR="00517833" w:rsidRPr="002B4F8F" w:rsidRDefault="00EE2946">
      <w:pPr>
        <w:jc w:val="both"/>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 xml:space="preserve">The </w:t>
      </w:r>
      <w:r w:rsidR="00543C3F" w:rsidRPr="002B4F8F">
        <w:rPr>
          <w:rFonts w:ascii="Times New Roman" w:eastAsia="Times New Roman" w:hAnsi="Times New Roman" w:cs="Times New Roman"/>
          <w:sz w:val="24"/>
          <w:szCs w:val="24"/>
        </w:rPr>
        <w:t xml:space="preserve">consultants </w:t>
      </w:r>
      <w:r w:rsidR="00C94D17" w:rsidRPr="002B4F8F">
        <w:rPr>
          <w:rFonts w:ascii="Times New Roman" w:eastAsia="Times New Roman" w:hAnsi="Times New Roman" w:cs="Times New Roman"/>
          <w:sz w:val="24"/>
          <w:szCs w:val="24"/>
        </w:rPr>
        <w:t>will be engaged</w:t>
      </w:r>
      <w:r w:rsidRPr="002B4F8F">
        <w:rPr>
          <w:rFonts w:ascii="Times New Roman" w:eastAsia="Times New Roman" w:hAnsi="Times New Roman" w:cs="Times New Roman"/>
          <w:sz w:val="24"/>
          <w:szCs w:val="24"/>
        </w:rPr>
        <w:t xml:space="preserve"> to work with the Roma Integration Action Team </w:t>
      </w:r>
      <w:r w:rsidR="00A87104" w:rsidRPr="002B4F8F">
        <w:rPr>
          <w:rFonts w:ascii="Times New Roman" w:eastAsia="Times New Roman" w:hAnsi="Times New Roman" w:cs="Times New Roman"/>
          <w:sz w:val="24"/>
          <w:szCs w:val="24"/>
        </w:rPr>
        <w:t xml:space="preserve">and the government of Serbia </w:t>
      </w:r>
      <w:r w:rsidRPr="002B4F8F">
        <w:rPr>
          <w:rFonts w:ascii="Times New Roman" w:eastAsia="Times New Roman" w:hAnsi="Times New Roman" w:cs="Times New Roman"/>
          <w:sz w:val="24"/>
          <w:szCs w:val="24"/>
        </w:rPr>
        <w:t xml:space="preserve">to </w:t>
      </w:r>
      <w:r w:rsidR="00BD2695" w:rsidRPr="002B4F8F">
        <w:rPr>
          <w:rFonts w:ascii="Times New Roman" w:eastAsia="Times New Roman" w:hAnsi="Times New Roman" w:cs="Times New Roman"/>
          <w:sz w:val="24"/>
          <w:szCs w:val="24"/>
        </w:rPr>
        <w:t xml:space="preserve">implement </w:t>
      </w:r>
      <w:r w:rsidR="000F3FB9" w:rsidRPr="002B4F8F">
        <w:rPr>
          <w:rFonts w:ascii="Times New Roman" w:eastAsia="Times New Roman" w:hAnsi="Times New Roman" w:cs="Times New Roman"/>
          <w:sz w:val="24"/>
          <w:szCs w:val="24"/>
        </w:rPr>
        <w:t xml:space="preserve">the </w:t>
      </w:r>
      <w:hyperlink r:id="rId11" w:history="1">
        <w:r w:rsidR="000F3FB9" w:rsidRPr="002B4F8F">
          <w:rPr>
            <w:rStyle w:val="Hyperlink"/>
            <w:rFonts w:ascii="Times New Roman" w:eastAsia="Times New Roman" w:hAnsi="Times New Roman" w:cs="Times New Roman"/>
            <w:sz w:val="24"/>
            <w:szCs w:val="24"/>
          </w:rPr>
          <w:t>Guidelines for Roma Responsive Budgeting</w:t>
        </w:r>
      </w:hyperlink>
      <w:r w:rsidR="000F3FB9" w:rsidRPr="002B4F8F">
        <w:rPr>
          <w:rFonts w:ascii="Times New Roman" w:eastAsia="Times New Roman" w:hAnsi="Times New Roman" w:cs="Times New Roman"/>
          <w:sz w:val="24"/>
          <w:szCs w:val="24"/>
        </w:rPr>
        <w:t xml:space="preserve"> </w:t>
      </w:r>
      <w:r w:rsidR="00C94D17" w:rsidRPr="002B4F8F">
        <w:rPr>
          <w:rFonts w:ascii="Times New Roman" w:eastAsia="Times New Roman" w:hAnsi="Times New Roman" w:cs="Times New Roman"/>
          <w:sz w:val="24"/>
          <w:szCs w:val="24"/>
        </w:rPr>
        <w:t>(Guidelines)</w:t>
      </w:r>
      <w:r w:rsidR="00BD2695" w:rsidRPr="002B4F8F">
        <w:rPr>
          <w:rFonts w:ascii="Times New Roman" w:eastAsia="Times New Roman" w:hAnsi="Times New Roman" w:cs="Times New Roman"/>
          <w:sz w:val="24"/>
          <w:szCs w:val="24"/>
        </w:rPr>
        <w:t xml:space="preserve"> within the process of budget planning for the policy for Roma integration in Serbia (strategy and action plan). </w:t>
      </w:r>
      <w:r w:rsidR="00543C3F" w:rsidRPr="002B4F8F">
        <w:rPr>
          <w:rFonts w:ascii="Times New Roman" w:eastAsia="Times New Roman" w:hAnsi="Times New Roman" w:cs="Times New Roman"/>
          <w:sz w:val="24"/>
          <w:szCs w:val="24"/>
        </w:rPr>
        <w:t xml:space="preserve">The key expectation from </w:t>
      </w:r>
      <w:r w:rsidR="00FB1F6F" w:rsidRPr="002B4F8F">
        <w:rPr>
          <w:rFonts w:ascii="Times New Roman" w:eastAsia="Times New Roman" w:hAnsi="Times New Roman" w:cs="Times New Roman"/>
          <w:sz w:val="24"/>
          <w:szCs w:val="24"/>
        </w:rPr>
        <w:t>the</w:t>
      </w:r>
      <w:r w:rsidR="00381CE9" w:rsidRPr="002B4F8F">
        <w:rPr>
          <w:rFonts w:ascii="Times New Roman" w:eastAsia="Times New Roman" w:hAnsi="Times New Roman" w:cs="Times New Roman"/>
          <w:sz w:val="24"/>
          <w:szCs w:val="24"/>
        </w:rPr>
        <w:t xml:space="preserve"> </w:t>
      </w:r>
      <w:r w:rsidR="00543C3F" w:rsidRPr="002B4F8F">
        <w:rPr>
          <w:rFonts w:ascii="Times New Roman" w:eastAsia="Times New Roman" w:hAnsi="Times New Roman" w:cs="Times New Roman"/>
          <w:sz w:val="24"/>
          <w:szCs w:val="24"/>
        </w:rPr>
        <w:t>consultant</w:t>
      </w:r>
      <w:r w:rsidR="00381CE9" w:rsidRPr="002B4F8F">
        <w:rPr>
          <w:rFonts w:ascii="Times New Roman" w:eastAsia="Times New Roman" w:hAnsi="Times New Roman" w:cs="Times New Roman"/>
          <w:sz w:val="24"/>
          <w:szCs w:val="24"/>
        </w:rPr>
        <w:t xml:space="preserve"> is to </w:t>
      </w:r>
      <w:r w:rsidR="00D87167" w:rsidRPr="002B4F8F">
        <w:rPr>
          <w:rFonts w:ascii="Times New Roman" w:eastAsia="Times New Roman" w:hAnsi="Times New Roman" w:cs="Times New Roman"/>
          <w:sz w:val="24"/>
          <w:szCs w:val="24"/>
        </w:rPr>
        <w:t xml:space="preserve">support the government officials </w:t>
      </w:r>
      <w:r w:rsidR="00332F0B" w:rsidRPr="002B4F8F">
        <w:rPr>
          <w:rFonts w:ascii="Times New Roman" w:eastAsia="Times New Roman" w:hAnsi="Times New Roman" w:cs="Times New Roman"/>
          <w:sz w:val="24"/>
          <w:szCs w:val="24"/>
        </w:rPr>
        <w:t xml:space="preserve">in </w:t>
      </w:r>
      <w:r w:rsidR="001373DC" w:rsidRPr="002B4F8F">
        <w:rPr>
          <w:rFonts w:ascii="Times New Roman" w:eastAsia="Times New Roman" w:hAnsi="Times New Roman" w:cs="Times New Roman"/>
          <w:sz w:val="24"/>
          <w:szCs w:val="24"/>
        </w:rPr>
        <w:t>prepar</w:t>
      </w:r>
      <w:r w:rsidR="00332F0B" w:rsidRPr="002B4F8F">
        <w:rPr>
          <w:rFonts w:ascii="Times New Roman" w:eastAsia="Times New Roman" w:hAnsi="Times New Roman" w:cs="Times New Roman"/>
          <w:sz w:val="24"/>
          <w:szCs w:val="24"/>
        </w:rPr>
        <w:t>ing</w:t>
      </w:r>
      <w:r w:rsidR="001373DC" w:rsidRPr="002B4F8F">
        <w:rPr>
          <w:rFonts w:ascii="Times New Roman" w:eastAsia="Times New Roman" w:hAnsi="Times New Roman" w:cs="Times New Roman"/>
          <w:sz w:val="24"/>
          <w:szCs w:val="24"/>
        </w:rPr>
        <w:t xml:space="preserve"> budget</w:t>
      </w:r>
      <w:r w:rsidR="00E476DA" w:rsidRPr="002B4F8F">
        <w:rPr>
          <w:rFonts w:ascii="Times New Roman" w:eastAsia="Times New Roman" w:hAnsi="Times New Roman" w:cs="Times New Roman"/>
          <w:sz w:val="24"/>
          <w:szCs w:val="24"/>
        </w:rPr>
        <w:t xml:space="preserve"> submissions </w:t>
      </w:r>
      <w:r w:rsidR="00E0600A" w:rsidRPr="002B4F8F">
        <w:rPr>
          <w:rFonts w:ascii="Times New Roman" w:eastAsia="Times New Roman" w:hAnsi="Times New Roman" w:cs="Times New Roman"/>
          <w:sz w:val="24"/>
          <w:szCs w:val="24"/>
        </w:rPr>
        <w:t xml:space="preserve">for </w:t>
      </w:r>
      <w:r w:rsidR="00BD2695" w:rsidRPr="002B4F8F">
        <w:rPr>
          <w:rFonts w:ascii="Times New Roman" w:eastAsia="Times New Roman" w:hAnsi="Times New Roman" w:cs="Times New Roman"/>
          <w:sz w:val="24"/>
          <w:szCs w:val="24"/>
        </w:rPr>
        <w:t xml:space="preserve">the Roma integration policy documents </w:t>
      </w:r>
      <w:r w:rsidR="001373DC" w:rsidRPr="002B4F8F">
        <w:rPr>
          <w:rFonts w:ascii="Times New Roman" w:eastAsia="Times New Roman" w:hAnsi="Times New Roman" w:cs="Times New Roman"/>
          <w:sz w:val="24"/>
          <w:szCs w:val="24"/>
        </w:rPr>
        <w:t xml:space="preserve">in accordance with the approach proposed in the </w:t>
      </w:r>
      <w:hyperlink r:id="rId12" w:history="1">
        <w:r w:rsidR="001373DC" w:rsidRPr="002B4F8F">
          <w:rPr>
            <w:rStyle w:val="Hyperlink"/>
            <w:rFonts w:ascii="Times New Roman" w:eastAsia="Times New Roman" w:hAnsi="Times New Roman" w:cs="Times New Roman"/>
            <w:sz w:val="24"/>
            <w:szCs w:val="24"/>
          </w:rPr>
          <w:t>Guidelines</w:t>
        </w:r>
      </w:hyperlink>
      <w:r w:rsidR="001373DC" w:rsidRPr="002B4F8F">
        <w:rPr>
          <w:rFonts w:ascii="Times New Roman" w:eastAsia="Times New Roman" w:hAnsi="Times New Roman" w:cs="Times New Roman"/>
          <w:sz w:val="24"/>
          <w:szCs w:val="24"/>
        </w:rPr>
        <w:t xml:space="preserve">. </w:t>
      </w:r>
    </w:p>
    <w:p w14:paraId="08707B89" w14:textId="77777777" w:rsidR="00A87104" w:rsidRPr="002B4F8F" w:rsidRDefault="00A87104">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5E3FD903" w14:textId="77777777" w:rsidR="00765CA2" w:rsidRPr="002B4F8F" w:rsidRDefault="00EE2946">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sidRPr="002B4F8F">
        <w:rPr>
          <w:rFonts w:ascii="Times New Roman" w:eastAsia="Times New Roman" w:hAnsi="Times New Roman" w:cs="Times New Roman"/>
          <w:b/>
          <w:color w:val="000000"/>
          <w:sz w:val="24"/>
          <w:szCs w:val="24"/>
        </w:rPr>
        <w:t>Background Information</w:t>
      </w:r>
    </w:p>
    <w:p w14:paraId="5275224D" w14:textId="77777777" w:rsidR="00765CA2" w:rsidRPr="002B4F8F" w:rsidRDefault="00765CA2">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72B1D87C" w14:textId="77777777" w:rsidR="00BD2695" w:rsidRPr="002B4F8F" w:rsidRDefault="00FB1F6F" w:rsidP="00BD2695">
      <w:pPr>
        <w:spacing w:after="60"/>
        <w:jc w:val="both"/>
        <w:rPr>
          <w:rFonts w:ascii="Times New Roman" w:eastAsia="Times New Roman" w:hAnsi="Times New Roman"/>
          <w:sz w:val="24"/>
          <w:szCs w:val="24"/>
        </w:rPr>
      </w:pPr>
      <w:r w:rsidRPr="002B4F8F">
        <w:rPr>
          <w:rFonts w:ascii="Times New Roman" w:eastAsia="Times New Roman" w:hAnsi="Times New Roman"/>
          <w:sz w:val="24"/>
          <w:szCs w:val="24"/>
        </w:rPr>
        <w:t xml:space="preserve">The </w:t>
      </w:r>
      <w:proofErr w:type="gramStart"/>
      <w:r w:rsidRPr="002B4F8F">
        <w:rPr>
          <w:rFonts w:ascii="Times New Roman" w:eastAsia="Times New Roman" w:hAnsi="Times New Roman"/>
          <w:sz w:val="24"/>
          <w:szCs w:val="24"/>
        </w:rPr>
        <w:t xml:space="preserve">Roma Integration 2020 action is implemented by the Regional Cooperation Council’s </w:t>
      </w:r>
      <w:r w:rsidR="00BD2695" w:rsidRPr="002B4F8F">
        <w:rPr>
          <w:rFonts w:ascii="Times New Roman" w:eastAsia="Times New Roman" w:hAnsi="Times New Roman"/>
          <w:sz w:val="24"/>
          <w:szCs w:val="24"/>
        </w:rPr>
        <w:t>(RCC) Roma Integration Action Team</w:t>
      </w:r>
      <w:proofErr w:type="gramEnd"/>
      <w:r w:rsidR="00BD2695" w:rsidRPr="002B4F8F">
        <w:rPr>
          <w:rFonts w:ascii="Times New Roman" w:eastAsia="Times New Roman" w:hAnsi="Times New Roman"/>
          <w:sz w:val="24"/>
          <w:szCs w:val="24"/>
        </w:rPr>
        <w:t xml:space="preserve">. </w:t>
      </w:r>
      <w:proofErr w:type="gramStart"/>
      <w:r w:rsidR="00BD2695" w:rsidRPr="002B4F8F">
        <w:rPr>
          <w:rFonts w:ascii="Times New Roman" w:eastAsia="Times New Roman" w:hAnsi="Times New Roman"/>
          <w:sz w:val="24"/>
          <w:szCs w:val="24"/>
        </w:rPr>
        <w:t>It is funded by the European Union and the Open Society Foundations</w:t>
      </w:r>
      <w:proofErr w:type="gramEnd"/>
      <w:r w:rsidR="00BD2695" w:rsidRPr="002B4F8F">
        <w:rPr>
          <w:rFonts w:ascii="Times New Roman" w:eastAsia="Times New Roman" w:hAnsi="Times New Roman"/>
          <w:sz w:val="24"/>
          <w:szCs w:val="24"/>
        </w:rPr>
        <w:t xml:space="preserve">. The action is in line with the EU Framework for National Roma Integration Strategies and the EU enlargement process. </w:t>
      </w:r>
    </w:p>
    <w:p w14:paraId="2BCAF832" w14:textId="77777777" w:rsidR="00BD2695" w:rsidRPr="002B4F8F" w:rsidRDefault="00BD2695" w:rsidP="00BD2695">
      <w:pPr>
        <w:spacing w:after="60"/>
        <w:jc w:val="both"/>
        <w:rPr>
          <w:rFonts w:ascii="Times New Roman" w:eastAsia="Times New Roman" w:hAnsi="Times New Roman"/>
          <w:sz w:val="24"/>
          <w:szCs w:val="24"/>
        </w:rPr>
      </w:pPr>
      <w:r w:rsidRPr="002B4F8F">
        <w:rPr>
          <w:rFonts w:ascii="Times New Roman" w:eastAsia="Times New Roman" w:hAnsi="Times New Roman"/>
          <w:sz w:val="24"/>
          <w:szCs w:val="24"/>
        </w:rPr>
        <w:t>The overall objective of the Roma Integration action is to contribute to reducing the socio-economic gap between the Roma</w:t>
      </w:r>
      <w:r w:rsidRPr="002B4F8F">
        <w:rPr>
          <w:rStyle w:val="FootnoteReference"/>
          <w:rFonts w:ascii="Times New Roman" w:eastAsia="Times New Roman" w:hAnsi="Times New Roman"/>
          <w:szCs w:val="24"/>
        </w:rPr>
        <w:footnoteReference w:id="1"/>
      </w:r>
      <w:r w:rsidRPr="002B4F8F">
        <w:rPr>
          <w:rFonts w:ascii="Times New Roman" w:eastAsia="Times New Roman" w:hAnsi="Times New Roman"/>
          <w:sz w:val="24"/>
          <w:szCs w:val="24"/>
        </w:rPr>
        <w:t xml:space="preserve"> and non-Roma population in the Western Balkans and Turkey in the areas of employment and housing, as well as education, health and civil registration. Specifically, the action supports the governments in the region to increase the implementation rate and budgetary allocations for Roma integration policies, through:</w:t>
      </w:r>
    </w:p>
    <w:p w14:paraId="24A0666A" w14:textId="77777777" w:rsidR="00BD2695" w:rsidRPr="002B4F8F" w:rsidRDefault="00BD2695" w:rsidP="00BD2695">
      <w:pPr>
        <w:numPr>
          <w:ilvl w:val="0"/>
          <w:numId w:val="1"/>
        </w:numPr>
        <w:pBdr>
          <w:top w:val="nil"/>
          <w:left w:val="nil"/>
          <w:bottom w:val="nil"/>
          <w:right w:val="nil"/>
          <w:between w:val="nil"/>
        </w:pBdr>
        <w:spacing w:after="60"/>
        <w:contextualSpacing/>
        <w:jc w:val="both"/>
        <w:rPr>
          <w:color w:val="000000"/>
          <w:sz w:val="24"/>
          <w:szCs w:val="24"/>
        </w:rPr>
      </w:pPr>
      <w:r w:rsidRPr="002B4F8F">
        <w:rPr>
          <w:rFonts w:ascii="Times New Roman" w:eastAsia="Times New Roman" w:hAnsi="Times New Roman"/>
          <w:color w:val="000000"/>
          <w:sz w:val="24"/>
          <w:szCs w:val="24"/>
        </w:rPr>
        <w:lastRenderedPageBreak/>
        <w:t>direct support and technical assistance to the governments to advance existing institutional and policy framework and mechanisms for Roma integration, including promotion of proper budgeting, monitoring and reporting;</w:t>
      </w:r>
    </w:p>
    <w:p w14:paraId="3885B897" w14:textId="77777777" w:rsidR="00BD2695" w:rsidRPr="002B4F8F" w:rsidRDefault="00BD2695" w:rsidP="00BD2695">
      <w:pPr>
        <w:numPr>
          <w:ilvl w:val="0"/>
          <w:numId w:val="1"/>
        </w:numPr>
        <w:pBdr>
          <w:top w:val="nil"/>
          <w:left w:val="nil"/>
          <w:bottom w:val="nil"/>
          <w:right w:val="nil"/>
          <w:between w:val="nil"/>
        </w:pBdr>
        <w:spacing w:after="60"/>
        <w:contextualSpacing/>
        <w:jc w:val="both"/>
        <w:rPr>
          <w:color w:val="000000"/>
          <w:sz w:val="24"/>
          <w:szCs w:val="24"/>
        </w:rPr>
      </w:pPr>
      <w:r w:rsidRPr="002B4F8F">
        <w:rPr>
          <w:rFonts w:ascii="Times New Roman" w:eastAsia="Times New Roman" w:hAnsi="Times New Roman"/>
          <w:color w:val="000000"/>
          <w:sz w:val="24"/>
          <w:szCs w:val="24"/>
        </w:rPr>
        <w:t>annual assistance to reporting and review of reports in line with the EU reporting;</w:t>
      </w:r>
    </w:p>
    <w:p w14:paraId="7D0748A7" w14:textId="77777777" w:rsidR="00BD2695" w:rsidRPr="002B4F8F" w:rsidRDefault="00BD2695" w:rsidP="00BD2695">
      <w:pPr>
        <w:numPr>
          <w:ilvl w:val="0"/>
          <w:numId w:val="1"/>
        </w:numPr>
        <w:pBdr>
          <w:top w:val="nil"/>
          <w:left w:val="nil"/>
          <w:bottom w:val="nil"/>
          <w:right w:val="nil"/>
          <w:between w:val="nil"/>
        </w:pBdr>
        <w:spacing w:after="60"/>
        <w:contextualSpacing/>
        <w:jc w:val="both"/>
        <w:rPr>
          <w:color w:val="000000"/>
          <w:sz w:val="24"/>
          <w:szCs w:val="24"/>
        </w:rPr>
      </w:pPr>
      <w:r w:rsidRPr="002B4F8F">
        <w:rPr>
          <w:rFonts w:ascii="Times New Roman" w:eastAsia="Times New Roman" w:hAnsi="Times New Roman"/>
          <w:color w:val="000000"/>
          <w:sz w:val="24"/>
          <w:szCs w:val="24"/>
        </w:rPr>
        <w:t>direct support and technical assistance to the governments for mainstreaming Roma integration into relevant sectoral policies and reforms, and implementation of effective measures, particularly in employment and housing;</w:t>
      </w:r>
    </w:p>
    <w:p w14:paraId="1B7B19AB" w14:textId="77777777" w:rsidR="00BD2695" w:rsidRPr="002B4F8F" w:rsidRDefault="00BD2695" w:rsidP="00BD2695">
      <w:pPr>
        <w:numPr>
          <w:ilvl w:val="0"/>
          <w:numId w:val="1"/>
        </w:numPr>
        <w:pBdr>
          <w:top w:val="nil"/>
          <w:left w:val="nil"/>
          <w:bottom w:val="nil"/>
          <w:right w:val="nil"/>
          <w:between w:val="nil"/>
        </w:pBdr>
        <w:spacing w:after="60"/>
        <w:contextualSpacing/>
        <w:jc w:val="both"/>
        <w:rPr>
          <w:color w:val="000000"/>
          <w:sz w:val="24"/>
          <w:szCs w:val="24"/>
        </w:rPr>
      </w:pPr>
      <w:r w:rsidRPr="002B4F8F">
        <w:rPr>
          <w:rFonts w:ascii="Times New Roman" w:eastAsia="Times New Roman" w:hAnsi="Times New Roman"/>
          <w:color w:val="000000"/>
          <w:sz w:val="24"/>
          <w:szCs w:val="24"/>
        </w:rPr>
        <w:t>National Platforms on Roma integration issues;</w:t>
      </w:r>
    </w:p>
    <w:p w14:paraId="5C947748" w14:textId="77777777" w:rsidR="00BD2695" w:rsidRPr="002B4F8F" w:rsidRDefault="00BD2695" w:rsidP="00BD2695">
      <w:pPr>
        <w:numPr>
          <w:ilvl w:val="0"/>
          <w:numId w:val="1"/>
        </w:numPr>
        <w:pBdr>
          <w:top w:val="nil"/>
          <w:left w:val="nil"/>
          <w:bottom w:val="nil"/>
          <w:right w:val="nil"/>
          <w:between w:val="nil"/>
        </w:pBdr>
        <w:spacing w:after="60"/>
        <w:contextualSpacing/>
        <w:jc w:val="both"/>
        <w:rPr>
          <w:color w:val="000000"/>
          <w:sz w:val="24"/>
          <w:szCs w:val="24"/>
        </w:rPr>
      </w:pPr>
      <w:r w:rsidRPr="002B4F8F">
        <w:rPr>
          <w:rFonts w:ascii="Times New Roman" w:eastAsia="Times New Roman" w:hAnsi="Times New Roman"/>
          <w:color w:val="000000"/>
          <w:sz w:val="24"/>
          <w:szCs w:val="24"/>
        </w:rPr>
        <w:t>regional fact-finding analyses and informed regional discussions through conferences for exchange of knowledge and regional standard setting;</w:t>
      </w:r>
    </w:p>
    <w:p w14:paraId="46B0EDE8" w14:textId="77777777" w:rsidR="00BD2695" w:rsidRPr="002B4F8F" w:rsidRDefault="00BD2695" w:rsidP="00BD2695">
      <w:pPr>
        <w:numPr>
          <w:ilvl w:val="0"/>
          <w:numId w:val="1"/>
        </w:numPr>
        <w:pBdr>
          <w:top w:val="nil"/>
          <w:left w:val="nil"/>
          <w:bottom w:val="nil"/>
          <w:right w:val="nil"/>
          <w:between w:val="nil"/>
        </w:pBdr>
        <w:spacing w:after="60"/>
        <w:contextualSpacing/>
        <w:jc w:val="both"/>
        <w:rPr>
          <w:color w:val="000000"/>
          <w:sz w:val="24"/>
          <w:szCs w:val="24"/>
        </w:rPr>
      </w:pPr>
      <w:r w:rsidRPr="002B4F8F">
        <w:rPr>
          <w:rFonts w:ascii="Times New Roman" w:eastAsia="Times New Roman" w:hAnsi="Times New Roman"/>
          <w:color w:val="000000"/>
          <w:sz w:val="24"/>
          <w:szCs w:val="24"/>
        </w:rPr>
        <w:t>participation and input at EU level processes related to Roma issues;</w:t>
      </w:r>
    </w:p>
    <w:p w14:paraId="0CA3B493" w14:textId="77777777" w:rsidR="00BD2695" w:rsidRPr="002B4F8F" w:rsidRDefault="00BD2695" w:rsidP="00BD2695">
      <w:pPr>
        <w:numPr>
          <w:ilvl w:val="0"/>
          <w:numId w:val="1"/>
        </w:numPr>
        <w:pBdr>
          <w:top w:val="nil"/>
          <w:left w:val="nil"/>
          <w:bottom w:val="nil"/>
          <w:right w:val="nil"/>
          <w:between w:val="nil"/>
        </w:pBdr>
        <w:spacing w:after="60"/>
        <w:contextualSpacing/>
        <w:jc w:val="both"/>
        <w:rPr>
          <w:color w:val="000000"/>
          <w:sz w:val="24"/>
          <w:szCs w:val="24"/>
        </w:rPr>
      </w:pPr>
      <w:r w:rsidRPr="002B4F8F">
        <w:rPr>
          <w:rFonts w:ascii="Times New Roman" w:eastAsia="Times New Roman" w:hAnsi="Times New Roman"/>
          <w:color w:val="000000"/>
          <w:sz w:val="24"/>
          <w:szCs w:val="24"/>
        </w:rPr>
        <w:t xml:space="preserve">mainstreaming Roma issues within the core work of RCC; </w:t>
      </w:r>
    </w:p>
    <w:p w14:paraId="7F533654" w14:textId="77777777" w:rsidR="00BD2695" w:rsidRPr="002B4F8F" w:rsidRDefault="00BD2695" w:rsidP="00BD2695">
      <w:pPr>
        <w:numPr>
          <w:ilvl w:val="0"/>
          <w:numId w:val="1"/>
        </w:numPr>
        <w:pBdr>
          <w:top w:val="nil"/>
          <w:left w:val="nil"/>
          <w:bottom w:val="nil"/>
          <w:right w:val="nil"/>
          <w:between w:val="nil"/>
        </w:pBdr>
        <w:spacing w:after="60"/>
        <w:contextualSpacing/>
        <w:jc w:val="both"/>
        <w:rPr>
          <w:color w:val="000000"/>
          <w:sz w:val="24"/>
          <w:szCs w:val="24"/>
        </w:rPr>
      </w:pPr>
      <w:r w:rsidRPr="002B4F8F">
        <w:rPr>
          <w:rFonts w:ascii="Times New Roman" w:eastAsia="Times New Roman" w:hAnsi="Times New Roman"/>
          <w:color w:val="000000"/>
          <w:sz w:val="24"/>
          <w:szCs w:val="24"/>
        </w:rPr>
        <w:t>media dissemination activities challenging negative narratives on Roma integration, as well as action’s visibility activities;</w:t>
      </w:r>
    </w:p>
    <w:p w14:paraId="365826EF" w14:textId="77777777" w:rsidR="00BD2695" w:rsidRPr="002B4F8F" w:rsidRDefault="00BD2695" w:rsidP="00BD2695">
      <w:pPr>
        <w:numPr>
          <w:ilvl w:val="0"/>
          <w:numId w:val="1"/>
        </w:numPr>
        <w:pBdr>
          <w:top w:val="nil"/>
          <w:left w:val="nil"/>
          <w:bottom w:val="nil"/>
          <w:right w:val="nil"/>
          <w:between w:val="nil"/>
        </w:pBdr>
        <w:spacing w:after="60"/>
        <w:contextualSpacing/>
        <w:jc w:val="both"/>
        <w:rPr>
          <w:color w:val="000000"/>
          <w:sz w:val="24"/>
          <w:szCs w:val="24"/>
        </w:rPr>
      </w:pPr>
      <w:proofErr w:type="gramStart"/>
      <w:r w:rsidRPr="002B4F8F">
        <w:rPr>
          <w:rFonts w:ascii="Times New Roman" w:eastAsia="Times New Roman" w:hAnsi="Times New Roman"/>
          <w:color w:val="000000"/>
          <w:sz w:val="24"/>
          <w:szCs w:val="24"/>
        </w:rPr>
        <w:t>regular</w:t>
      </w:r>
      <w:proofErr w:type="gramEnd"/>
      <w:r w:rsidRPr="002B4F8F">
        <w:rPr>
          <w:rFonts w:ascii="Times New Roman" w:eastAsia="Times New Roman" w:hAnsi="Times New Roman"/>
          <w:color w:val="000000"/>
          <w:sz w:val="24"/>
          <w:szCs w:val="24"/>
        </w:rPr>
        <w:t xml:space="preserve"> high level / task force discussions on Roma issues at regional level.</w:t>
      </w:r>
    </w:p>
    <w:p w14:paraId="6EDA6062" w14:textId="77777777" w:rsidR="00BD2695" w:rsidRPr="002B4F8F" w:rsidRDefault="00BD2695" w:rsidP="00BD2695">
      <w:pPr>
        <w:pBdr>
          <w:top w:val="nil"/>
          <w:left w:val="nil"/>
          <w:bottom w:val="nil"/>
          <w:right w:val="nil"/>
          <w:between w:val="nil"/>
        </w:pBdr>
        <w:spacing w:after="60"/>
        <w:ind w:left="1068"/>
        <w:contextualSpacing/>
        <w:jc w:val="both"/>
        <w:rPr>
          <w:color w:val="000000"/>
          <w:sz w:val="24"/>
          <w:szCs w:val="24"/>
        </w:rPr>
      </w:pPr>
    </w:p>
    <w:p w14:paraId="4AB08D55" w14:textId="77777777" w:rsidR="00BD2695" w:rsidRPr="002B4F8F" w:rsidRDefault="00BD2695" w:rsidP="00BD2695">
      <w:pPr>
        <w:spacing w:after="60"/>
        <w:jc w:val="both"/>
        <w:rPr>
          <w:rFonts w:ascii="Times New Roman" w:eastAsia="Times New Roman" w:hAnsi="Times New Roman"/>
          <w:sz w:val="24"/>
          <w:szCs w:val="24"/>
        </w:rPr>
      </w:pPr>
      <w:r w:rsidRPr="002B4F8F">
        <w:rPr>
          <w:rFonts w:ascii="Times New Roman" w:eastAsia="Times New Roman" w:hAnsi="Times New Roman"/>
          <w:sz w:val="24"/>
          <w:szCs w:val="24"/>
        </w:rPr>
        <w:t xml:space="preserve">The consultant’s assignment fits in the overall Roma Integration 2020 action and </w:t>
      </w:r>
      <w:proofErr w:type="gramStart"/>
      <w:r w:rsidRPr="002B4F8F">
        <w:rPr>
          <w:rFonts w:ascii="Times New Roman" w:eastAsia="Times New Roman" w:hAnsi="Times New Roman"/>
          <w:sz w:val="24"/>
          <w:szCs w:val="24"/>
        </w:rPr>
        <w:t>shall be guided</w:t>
      </w:r>
      <w:proofErr w:type="gramEnd"/>
      <w:r w:rsidRPr="002B4F8F">
        <w:rPr>
          <w:rFonts w:ascii="Times New Roman" w:eastAsia="Times New Roman" w:hAnsi="Times New Roman"/>
          <w:sz w:val="24"/>
          <w:szCs w:val="24"/>
        </w:rPr>
        <w:t xml:space="preserve"> by the Roma Integration Action Team.</w:t>
      </w:r>
    </w:p>
    <w:p w14:paraId="722AC7EC" w14:textId="77777777" w:rsidR="00BB271B" w:rsidRPr="002B4F8F" w:rsidRDefault="00BB271B">
      <w:pPr>
        <w:jc w:val="both"/>
        <w:rPr>
          <w:rFonts w:ascii="Times New Roman" w:eastAsia="Times New Roman" w:hAnsi="Times New Roman" w:cs="Times New Roman"/>
          <w:sz w:val="24"/>
          <w:szCs w:val="24"/>
        </w:rPr>
      </w:pPr>
    </w:p>
    <w:p w14:paraId="6E44A4F7" w14:textId="77777777" w:rsidR="00765CA2" w:rsidRPr="002B4F8F" w:rsidRDefault="005A27EA" w:rsidP="005A27EA">
      <w:pPr>
        <w:pBdr>
          <w:top w:val="nil"/>
          <w:left w:val="nil"/>
          <w:bottom w:val="nil"/>
          <w:right w:val="nil"/>
          <w:between w:val="nil"/>
        </w:pBdr>
        <w:rPr>
          <w:rFonts w:ascii="Times New Roman" w:eastAsia="Times New Roman" w:hAnsi="Times New Roman" w:cs="Times New Roman"/>
          <w:b/>
          <w:color w:val="000000"/>
          <w:sz w:val="24"/>
          <w:szCs w:val="24"/>
        </w:rPr>
      </w:pPr>
      <w:r w:rsidRPr="002B4F8F">
        <w:rPr>
          <w:rFonts w:ascii="Times New Roman" w:eastAsia="Times New Roman" w:hAnsi="Times New Roman" w:cs="Times New Roman"/>
          <w:b/>
          <w:color w:val="000000"/>
          <w:sz w:val="24"/>
          <w:szCs w:val="24"/>
        </w:rPr>
        <w:t xml:space="preserve">II. </w:t>
      </w:r>
      <w:r w:rsidR="00EE2946" w:rsidRPr="002B4F8F">
        <w:rPr>
          <w:rFonts w:ascii="Times New Roman" w:eastAsia="Times New Roman" w:hAnsi="Times New Roman" w:cs="Times New Roman"/>
          <w:b/>
          <w:color w:val="000000"/>
          <w:sz w:val="24"/>
          <w:szCs w:val="24"/>
        </w:rPr>
        <w:t>DESCRIPTION OF RESPONSIBILITIES</w:t>
      </w:r>
    </w:p>
    <w:p w14:paraId="5A7977DD" w14:textId="77777777" w:rsidR="00765CA2" w:rsidRPr="002B4F8F" w:rsidRDefault="00EE2946">
      <w:pPr>
        <w:rPr>
          <w:rFonts w:ascii="Times New Roman" w:eastAsia="Times New Roman" w:hAnsi="Times New Roman" w:cs="Times New Roman"/>
          <w:b/>
          <w:sz w:val="24"/>
          <w:szCs w:val="24"/>
        </w:rPr>
      </w:pPr>
      <w:r w:rsidRPr="002B4F8F">
        <w:rPr>
          <w:rFonts w:ascii="Times New Roman" w:eastAsia="Times New Roman" w:hAnsi="Times New Roman" w:cs="Times New Roman"/>
          <w:b/>
          <w:sz w:val="24"/>
          <w:szCs w:val="24"/>
        </w:rPr>
        <w:t>Objectives and Scope of the Assignment</w:t>
      </w:r>
    </w:p>
    <w:p w14:paraId="00F834ED" w14:textId="77777777" w:rsidR="000B4AA5" w:rsidRPr="002B4F8F" w:rsidRDefault="00BD2695" w:rsidP="000B4AA5">
      <w:pPr>
        <w:jc w:val="both"/>
        <w:rPr>
          <w:rStyle w:val="Hyperlink"/>
          <w:rFonts w:ascii="Times New Roman" w:eastAsia="Times New Roman" w:hAnsi="Times New Roman" w:cs="Times New Roman"/>
          <w:sz w:val="24"/>
          <w:szCs w:val="24"/>
        </w:rPr>
      </w:pPr>
      <w:proofErr w:type="gramStart"/>
      <w:r w:rsidRPr="002B4F8F">
        <w:rPr>
          <w:rFonts w:ascii="Times New Roman" w:eastAsia="Times New Roman" w:hAnsi="Times New Roman" w:cs="Times New Roman"/>
          <w:sz w:val="24"/>
          <w:szCs w:val="24"/>
        </w:rPr>
        <w:t xml:space="preserve">The objective of the consultancy is to provide expert and technical support to the Ministry of Human and Minority Rights and Social Dialogue in Serbia to prepare the budget for the policy documents on Roma integration, namely the strategy and action plan, in accordance with the legal framework and public budgeting rules and practices, as well as the </w:t>
      </w:r>
      <w:hyperlink r:id="rId13" w:history="1">
        <w:r w:rsidRPr="002B4F8F">
          <w:rPr>
            <w:rStyle w:val="Hyperlink"/>
            <w:rFonts w:ascii="Times New Roman" w:eastAsia="Times New Roman" w:hAnsi="Times New Roman" w:cs="Times New Roman"/>
            <w:sz w:val="24"/>
            <w:szCs w:val="24"/>
          </w:rPr>
          <w:t>Guidelines for Roma Responsive Budgeting</w:t>
        </w:r>
      </w:hyperlink>
      <w:r w:rsidRPr="002B4F8F">
        <w:rPr>
          <w:rStyle w:val="Hyperlink"/>
          <w:rFonts w:ascii="Times New Roman" w:eastAsia="Times New Roman" w:hAnsi="Times New Roman" w:cs="Times New Roman"/>
          <w:sz w:val="24"/>
          <w:szCs w:val="24"/>
        </w:rPr>
        <w:t>.</w:t>
      </w:r>
      <w:proofErr w:type="gramEnd"/>
    </w:p>
    <w:p w14:paraId="4D132131" w14:textId="77777777" w:rsidR="001D6EDF" w:rsidRPr="002B4F8F" w:rsidRDefault="00BD2695" w:rsidP="000B4AA5">
      <w:pPr>
        <w:jc w:val="both"/>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 xml:space="preserve">It </w:t>
      </w:r>
      <w:proofErr w:type="gramStart"/>
      <w:r w:rsidRPr="002B4F8F">
        <w:rPr>
          <w:rFonts w:ascii="Times New Roman" w:eastAsia="Times New Roman" w:hAnsi="Times New Roman" w:cs="Times New Roman"/>
          <w:sz w:val="24"/>
          <w:szCs w:val="24"/>
        </w:rPr>
        <w:t>is expected</w:t>
      </w:r>
      <w:proofErr w:type="gramEnd"/>
      <w:r w:rsidRPr="002B4F8F">
        <w:rPr>
          <w:rFonts w:ascii="Times New Roman" w:eastAsia="Times New Roman" w:hAnsi="Times New Roman" w:cs="Times New Roman"/>
          <w:sz w:val="24"/>
          <w:szCs w:val="24"/>
        </w:rPr>
        <w:t xml:space="preserve"> that the consultant, in consultation and with inputs from the relevant institutions</w:t>
      </w:r>
      <w:r w:rsidR="00FB1F6F" w:rsidRPr="002B4F8F">
        <w:rPr>
          <w:rFonts w:ascii="Times New Roman" w:eastAsia="Times New Roman" w:hAnsi="Times New Roman" w:cs="Times New Roman"/>
          <w:sz w:val="24"/>
          <w:szCs w:val="24"/>
        </w:rPr>
        <w:t>,</w:t>
      </w:r>
      <w:r w:rsidRPr="002B4F8F">
        <w:rPr>
          <w:rFonts w:ascii="Times New Roman" w:eastAsia="Times New Roman" w:hAnsi="Times New Roman" w:cs="Times New Roman"/>
          <w:sz w:val="24"/>
          <w:szCs w:val="24"/>
        </w:rPr>
        <w:t xml:space="preserve"> will produce the relevant budgeting documents, including the forms required within the official system of budgeting. This deliverable </w:t>
      </w:r>
      <w:proofErr w:type="gramStart"/>
      <w:r w:rsidRPr="002B4F8F">
        <w:rPr>
          <w:rFonts w:ascii="Times New Roman" w:eastAsia="Times New Roman" w:hAnsi="Times New Roman" w:cs="Times New Roman"/>
          <w:sz w:val="24"/>
          <w:szCs w:val="24"/>
        </w:rPr>
        <w:t>should be produced</w:t>
      </w:r>
      <w:proofErr w:type="gramEnd"/>
      <w:r w:rsidRPr="002B4F8F">
        <w:rPr>
          <w:rFonts w:ascii="Times New Roman" w:eastAsia="Times New Roman" w:hAnsi="Times New Roman" w:cs="Times New Roman"/>
          <w:sz w:val="24"/>
          <w:szCs w:val="24"/>
        </w:rPr>
        <w:t xml:space="preserve"> by the end of the contracting period. The consultant </w:t>
      </w:r>
      <w:proofErr w:type="gramStart"/>
      <w:r w:rsidRPr="002B4F8F">
        <w:rPr>
          <w:rFonts w:ascii="Times New Roman" w:eastAsia="Times New Roman" w:hAnsi="Times New Roman" w:cs="Times New Roman"/>
          <w:sz w:val="24"/>
          <w:szCs w:val="24"/>
        </w:rPr>
        <w:t>is also expected</w:t>
      </w:r>
      <w:proofErr w:type="gramEnd"/>
      <w:r w:rsidRPr="002B4F8F">
        <w:rPr>
          <w:rFonts w:ascii="Times New Roman" w:eastAsia="Times New Roman" w:hAnsi="Times New Roman" w:cs="Times New Roman"/>
          <w:sz w:val="24"/>
          <w:szCs w:val="24"/>
        </w:rPr>
        <w:t xml:space="preserve"> to produce assignment report at the end of their engagement.</w:t>
      </w:r>
    </w:p>
    <w:p w14:paraId="71ED3E60" w14:textId="77777777" w:rsidR="00765CA2" w:rsidRPr="002B4F8F" w:rsidRDefault="00EE2946">
      <w:pPr>
        <w:rPr>
          <w:rFonts w:ascii="Times New Roman" w:eastAsia="Times New Roman" w:hAnsi="Times New Roman" w:cs="Times New Roman"/>
          <w:b/>
          <w:sz w:val="24"/>
          <w:szCs w:val="24"/>
        </w:rPr>
      </w:pPr>
      <w:r w:rsidRPr="002B4F8F">
        <w:rPr>
          <w:rFonts w:ascii="Times New Roman" w:eastAsia="Times New Roman" w:hAnsi="Times New Roman" w:cs="Times New Roman"/>
          <w:b/>
          <w:sz w:val="24"/>
          <w:szCs w:val="24"/>
        </w:rPr>
        <w:t>Lines of Communication and Reporting</w:t>
      </w:r>
    </w:p>
    <w:p w14:paraId="357ECB8E" w14:textId="77777777" w:rsidR="00765CA2" w:rsidRPr="002B4F8F" w:rsidRDefault="00EE2946">
      <w:pPr>
        <w:jc w:val="both"/>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The expert will submit all reports and timesheets to t</w:t>
      </w:r>
      <w:r w:rsidR="001D3287" w:rsidRPr="002B4F8F">
        <w:rPr>
          <w:rFonts w:ascii="Times New Roman" w:eastAsia="Times New Roman" w:hAnsi="Times New Roman" w:cs="Times New Roman"/>
          <w:sz w:val="24"/>
          <w:szCs w:val="24"/>
        </w:rPr>
        <w:t>he Roma Integration</w:t>
      </w:r>
      <w:r w:rsidRPr="002B4F8F">
        <w:rPr>
          <w:rFonts w:ascii="Times New Roman" w:eastAsia="Times New Roman" w:hAnsi="Times New Roman" w:cs="Times New Roman"/>
          <w:sz w:val="24"/>
          <w:szCs w:val="24"/>
        </w:rPr>
        <w:t xml:space="preserve"> Action Team for review and approval of deliverables. The expert will work closely with the Roma</w:t>
      </w:r>
      <w:r w:rsidR="001D3287" w:rsidRPr="002B4F8F">
        <w:rPr>
          <w:rFonts w:ascii="Times New Roman" w:eastAsia="Times New Roman" w:hAnsi="Times New Roman" w:cs="Times New Roman"/>
          <w:sz w:val="24"/>
          <w:szCs w:val="24"/>
        </w:rPr>
        <w:t xml:space="preserve"> Integration</w:t>
      </w:r>
      <w:r w:rsidRPr="002B4F8F">
        <w:rPr>
          <w:rFonts w:ascii="Times New Roman" w:eastAsia="Times New Roman" w:hAnsi="Times New Roman" w:cs="Times New Roman"/>
          <w:sz w:val="24"/>
          <w:szCs w:val="24"/>
        </w:rPr>
        <w:t xml:space="preserve"> Action Team, which shall provide guidance to efficiently conduct the work and approve deliverables. The Roma Action Team shall also ensure the required communication of the expert with the National Roma Contact Point</w:t>
      </w:r>
      <w:r w:rsidR="001D3287" w:rsidRPr="002B4F8F">
        <w:rPr>
          <w:rFonts w:ascii="Times New Roman" w:eastAsia="Times New Roman" w:hAnsi="Times New Roman" w:cs="Times New Roman"/>
          <w:sz w:val="24"/>
          <w:szCs w:val="24"/>
        </w:rPr>
        <w:t xml:space="preserve"> and other designated officials</w:t>
      </w:r>
      <w:r w:rsidRPr="002B4F8F">
        <w:rPr>
          <w:rFonts w:ascii="Times New Roman" w:eastAsia="Times New Roman" w:hAnsi="Times New Roman" w:cs="Times New Roman"/>
          <w:sz w:val="24"/>
          <w:szCs w:val="24"/>
        </w:rPr>
        <w:t>.</w:t>
      </w:r>
    </w:p>
    <w:p w14:paraId="5C53E8F7" w14:textId="77777777" w:rsidR="00BB271B" w:rsidRPr="002B4F8F" w:rsidRDefault="00BB271B">
      <w:pPr>
        <w:rPr>
          <w:rFonts w:ascii="Times New Roman" w:eastAsia="Times New Roman" w:hAnsi="Times New Roman" w:cs="Times New Roman"/>
          <w:b/>
          <w:sz w:val="24"/>
          <w:szCs w:val="24"/>
        </w:rPr>
      </w:pPr>
    </w:p>
    <w:p w14:paraId="1A1D3887" w14:textId="77777777" w:rsidR="00765CA2" w:rsidRPr="002B4F8F" w:rsidRDefault="00EE2946">
      <w:pPr>
        <w:rPr>
          <w:rFonts w:ascii="Times New Roman" w:eastAsia="Times New Roman" w:hAnsi="Times New Roman" w:cs="Times New Roman"/>
          <w:b/>
          <w:sz w:val="24"/>
          <w:szCs w:val="24"/>
        </w:rPr>
      </w:pPr>
      <w:r w:rsidRPr="002B4F8F">
        <w:rPr>
          <w:rFonts w:ascii="Times New Roman" w:eastAsia="Times New Roman" w:hAnsi="Times New Roman" w:cs="Times New Roman"/>
          <w:b/>
          <w:sz w:val="24"/>
          <w:szCs w:val="24"/>
        </w:rPr>
        <w:t>Timeframe</w:t>
      </w:r>
    </w:p>
    <w:p w14:paraId="6E0E62FD" w14:textId="77777777" w:rsidR="00765CA2" w:rsidRPr="002B4F8F" w:rsidRDefault="00EE2946">
      <w:pPr>
        <w:jc w:val="both"/>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 xml:space="preserve">The deadline for submission of applications is </w:t>
      </w:r>
      <w:r w:rsidR="00BD2695" w:rsidRPr="002B4F8F">
        <w:rPr>
          <w:rFonts w:ascii="Times New Roman" w:eastAsia="Times New Roman" w:hAnsi="Times New Roman" w:cs="Times New Roman"/>
          <w:sz w:val="24"/>
          <w:szCs w:val="24"/>
        </w:rPr>
        <w:t>15 November</w:t>
      </w:r>
      <w:r w:rsidR="00283D1A" w:rsidRPr="002B4F8F">
        <w:rPr>
          <w:rFonts w:ascii="Times New Roman" w:eastAsia="Times New Roman" w:hAnsi="Times New Roman" w:cs="Times New Roman"/>
          <w:sz w:val="24"/>
          <w:szCs w:val="24"/>
        </w:rPr>
        <w:t xml:space="preserve"> </w:t>
      </w:r>
      <w:r w:rsidR="00BD2695" w:rsidRPr="002B4F8F">
        <w:rPr>
          <w:rFonts w:ascii="Times New Roman" w:eastAsia="Times New Roman" w:hAnsi="Times New Roman" w:cs="Times New Roman"/>
          <w:sz w:val="24"/>
          <w:szCs w:val="24"/>
        </w:rPr>
        <w:t>2021</w:t>
      </w:r>
      <w:r w:rsidRPr="002B4F8F">
        <w:rPr>
          <w:rFonts w:ascii="Times New Roman" w:eastAsia="Times New Roman" w:hAnsi="Times New Roman" w:cs="Times New Roman"/>
          <w:sz w:val="24"/>
          <w:szCs w:val="24"/>
        </w:rPr>
        <w:t xml:space="preserve"> </w:t>
      </w:r>
      <w:proofErr w:type="spellStart"/>
      <w:r w:rsidRPr="002B4F8F">
        <w:rPr>
          <w:rFonts w:ascii="Times New Roman" w:eastAsia="Times New Roman" w:hAnsi="Times New Roman" w:cs="Times New Roman"/>
          <w:sz w:val="24"/>
          <w:szCs w:val="24"/>
        </w:rPr>
        <w:t>CoB</w:t>
      </w:r>
      <w:proofErr w:type="spellEnd"/>
      <w:r w:rsidRPr="002B4F8F">
        <w:rPr>
          <w:rFonts w:ascii="Times New Roman" w:eastAsia="Times New Roman" w:hAnsi="Times New Roman" w:cs="Times New Roman"/>
          <w:sz w:val="24"/>
          <w:szCs w:val="24"/>
        </w:rPr>
        <w:t xml:space="preserve">. </w:t>
      </w:r>
    </w:p>
    <w:p w14:paraId="38F87CD8" w14:textId="23A230AD" w:rsidR="00765CA2" w:rsidRPr="002B4F8F" w:rsidRDefault="00EE2946">
      <w:pPr>
        <w:jc w:val="both"/>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The expert</w:t>
      </w:r>
      <w:r w:rsidR="00770553">
        <w:rPr>
          <w:rFonts w:ascii="Times New Roman" w:eastAsia="Times New Roman" w:hAnsi="Times New Roman" w:cs="Times New Roman"/>
          <w:sz w:val="24"/>
          <w:szCs w:val="24"/>
        </w:rPr>
        <w:t>(s)</w:t>
      </w:r>
      <w:r w:rsidRPr="002B4F8F">
        <w:rPr>
          <w:rFonts w:ascii="Times New Roman" w:eastAsia="Times New Roman" w:hAnsi="Times New Roman" w:cs="Times New Roman"/>
          <w:sz w:val="24"/>
          <w:szCs w:val="24"/>
        </w:rPr>
        <w:t xml:space="preserve"> </w:t>
      </w:r>
      <w:proofErr w:type="gramStart"/>
      <w:r w:rsidRPr="002B4F8F">
        <w:rPr>
          <w:rFonts w:ascii="Times New Roman" w:eastAsia="Times New Roman" w:hAnsi="Times New Roman" w:cs="Times New Roman"/>
          <w:sz w:val="24"/>
          <w:szCs w:val="24"/>
        </w:rPr>
        <w:t>is</w:t>
      </w:r>
      <w:r w:rsidR="001D3287" w:rsidRPr="002B4F8F">
        <w:rPr>
          <w:rFonts w:ascii="Times New Roman" w:eastAsia="Times New Roman" w:hAnsi="Times New Roman" w:cs="Times New Roman"/>
          <w:sz w:val="24"/>
          <w:szCs w:val="24"/>
        </w:rPr>
        <w:t xml:space="preserve"> expected to be engaged</w:t>
      </w:r>
      <w:proofErr w:type="gramEnd"/>
      <w:r w:rsidR="001D3287" w:rsidRPr="002B4F8F">
        <w:rPr>
          <w:rFonts w:ascii="Times New Roman" w:eastAsia="Times New Roman" w:hAnsi="Times New Roman" w:cs="Times New Roman"/>
          <w:sz w:val="24"/>
          <w:szCs w:val="24"/>
        </w:rPr>
        <w:t xml:space="preserve"> as of </w:t>
      </w:r>
      <w:r w:rsidR="00BD2695" w:rsidRPr="002B4F8F">
        <w:rPr>
          <w:rFonts w:ascii="Times New Roman" w:eastAsia="Times New Roman" w:hAnsi="Times New Roman" w:cs="Times New Roman"/>
          <w:sz w:val="24"/>
          <w:szCs w:val="24"/>
        </w:rPr>
        <w:t>24 November</w:t>
      </w:r>
      <w:r w:rsidR="001D3287" w:rsidRPr="002B4F8F">
        <w:rPr>
          <w:rFonts w:ascii="Times New Roman" w:eastAsia="Times New Roman" w:hAnsi="Times New Roman" w:cs="Times New Roman"/>
          <w:sz w:val="24"/>
          <w:szCs w:val="24"/>
        </w:rPr>
        <w:t xml:space="preserve"> </w:t>
      </w:r>
      <w:r w:rsidR="00BD2695" w:rsidRPr="002B4F8F">
        <w:rPr>
          <w:rFonts w:ascii="Times New Roman" w:eastAsia="Times New Roman" w:hAnsi="Times New Roman" w:cs="Times New Roman"/>
          <w:sz w:val="24"/>
          <w:szCs w:val="24"/>
        </w:rPr>
        <w:t>2021</w:t>
      </w:r>
      <w:r w:rsidRPr="002B4F8F">
        <w:rPr>
          <w:rFonts w:ascii="Times New Roman" w:eastAsia="Times New Roman" w:hAnsi="Times New Roman" w:cs="Times New Roman"/>
          <w:sz w:val="24"/>
          <w:szCs w:val="24"/>
        </w:rPr>
        <w:t xml:space="preserve">. </w:t>
      </w:r>
      <w:r w:rsidR="00283D1A" w:rsidRPr="002B4F8F">
        <w:rPr>
          <w:rFonts w:ascii="Times New Roman" w:eastAsia="Times New Roman" w:hAnsi="Times New Roman" w:cs="Times New Roman"/>
          <w:sz w:val="24"/>
          <w:szCs w:val="24"/>
        </w:rPr>
        <w:t xml:space="preserve">The schedule for the assignment </w:t>
      </w:r>
      <w:proofErr w:type="gramStart"/>
      <w:r w:rsidR="00653F77" w:rsidRPr="002B4F8F">
        <w:rPr>
          <w:rFonts w:ascii="Times New Roman" w:eastAsia="Times New Roman" w:hAnsi="Times New Roman" w:cs="Times New Roman"/>
          <w:sz w:val="24"/>
          <w:szCs w:val="24"/>
        </w:rPr>
        <w:t>w</w:t>
      </w:r>
      <w:r w:rsidR="00FB1F6F" w:rsidRPr="002B4F8F">
        <w:rPr>
          <w:rFonts w:ascii="Times New Roman" w:eastAsia="Times New Roman" w:hAnsi="Times New Roman" w:cs="Times New Roman"/>
          <w:sz w:val="24"/>
          <w:szCs w:val="24"/>
        </w:rPr>
        <w:t xml:space="preserve">ill </w:t>
      </w:r>
      <w:r w:rsidR="00283D1A" w:rsidRPr="002B4F8F">
        <w:rPr>
          <w:rFonts w:ascii="Times New Roman" w:eastAsia="Times New Roman" w:hAnsi="Times New Roman" w:cs="Times New Roman"/>
          <w:sz w:val="24"/>
          <w:szCs w:val="24"/>
        </w:rPr>
        <w:t>be further agreed</w:t>
      </w:r>
      <w:proofErr w:type="gramEnd"/>
      <w:r w:rsidR="00283D1A" w:rsidRPr="002B4F8F">
        <w:rPr>
          <w:rFonts w:ascii="Times New Roman" w:eastAsia="Times New Roman" w:hAnsi="Times New Roman" w:cs="Times New Roman"/>
          <w:sz w:val="24"/>
          <w:szCs w:val="24"/>
        </w:rPr>
        <w:t xml:space="preserve"> with the consultant. The final date for the completion of the assignment </w:t>
      </w:r>
      <w:r w:rsidR="00FB1F6F" w:rsidRPr="002B4F8F">
        <w:rPr>
          <w:rFonts w:ascii="Times New Roman" w:eastAsia="Times New Roman" w:hAnsi="Times New Roman" w:cs="Times New Roman"/>
          <w:sz w:val="24"/>
          <w:szCs w:val="24"/>
        </w:rPr>
        <w:t>is</w:t>
      </w:r>
      <w:r w:rsidR="00283D1A" w:rsidRPr="002B4F8F">
        <w:rPr>
          <w:rFonts w:ascii="Times New Roman" w:eastAsia="Times New Roman" w:hAnsi="Times New Roman" w:cs="Times New Roman"/>
          <w:sz w:val="24"/>
          <w:szCs w:val="24"/>
        </w:rPr>
        <w:t xml:space="preserve"> </w:t>
      </w:r>
      <w:r w:rsidR="00BD2695" w:rsidRPr="002B4F8F">
        <w:rPr>
          <w:rFonts w:ascii="Times New Roman" w:eastAsia="Times New Roman" w:hAnsi="Times New Roman" w:cs="Times New Roman"/>
          <w:sz w:val="24"/>
          <w:szCs w:val="24"/>
        </w:rPr>
        <w:t>24 December 2021</w:t>
      </w:r>
      <w:r w:rsidR="00283D1A" w:rsidRPr="002B4F8F">
        <w:rPr>
          <w:rFonts w:ascii="Times New Roman" w:eastAsia="Times New Roman" w:hAnsi="Times New Roman" w:cs="Times New Roman"/>
          <w:sz w:val="24"/>
          <w:szCs w:val="24"/>
        </w:rPr>
        <w:t>.</w:t>
      </w:r>
    </w:p>
    <w:p w14:paraId="2FDA4AE7" w14:textId="77777777" w:rsidR="00283D1A" w:rsidRPr="002B4F8F" w:rsidRDefault="00283D1A" w:rsidP="005A27EA">
      <w:pPr>
        <w:pBdr>
          <w:top w:val="nil"/>
          <w:left w:val="nil"/>
          <w:bottom w:val="nil"/>
          <w:right w:val="nil"/>
          <w:between w:val="nil"/>
        </w:pBdr>
        <w:jc w:val="both"/>
        <w:rPr>
          <w:rFonts w:ascii="Times New Roman" w:eastAsia="Times New Roman" w:hAnsi="Times New Roman" w:cs="Times New Roman"/>
          <w:sz w:val="24"/>
          <w:szCs w:val="24"/>
        </w:rPr>
      </w:pPr>
    </w:p>
    <w:p w14:paraId="647850FD" w14:textId="77777777" w:rsidR="00765CA2" w:rsidRPr="002B4F8F" w:rsidRDefault="005A27EA" w:rsidP="005A27EA">
      <w:pPr>
        <w:pBdr>
          <w:top w:val="nil"/>
          <w:left w:val="nil"/>
          <w:bottom w:val="nil"/>
          <w:right w:val="nil"/>
          <w:between w:val="nil"/>
        </w:pBdr>
        <w:jc w:val="both"/>
        <w:rPr>
          <w:rFonts w:ascii="Times New Roman" w:eastAsia="Times New Roman" w:hAnsi="Times New Roman" w:cs="Times New Roman"/>
          <w:b/>
          <w:color w:val="000000"/>
          <w:sz w:val="24"/>
          <w:szCs w:val="24"/>
        </w:rPr>
      </w:pPr>
      <w:r w:rsidRPr="002B4F8F">
        <w:rPr>
          <w:rFonts w:ascii="Times New Roman" w:eastAsia="Times New Roman" w:hAnsi="Times New Roman" w:cs="Times New Roman"/>
          <w:b/>
          <w:color w:val="000000"/>
          <w:sz w:val="24"/>
          <w:szCs w:val="24"/>
        </w:rPr>
        <w:t xml:space="preserve">III. </w:t>
      </w:r>
      <w:r w:rsidR="00EE2946" w:rsidRPr="002B4F8F">
        <w:rPr>
          <w:rFonts w:ascii="Times New Roman" w:eastAsia="Times New Roman" w:hAnsi="Times New Roman" w:cs="Times New Roman"/>
          <w:b/>
          <w:color w:val="000000"/>
          <w:sz w:val="24"/>
          <w:szCs w:val="24"/>
        </w:rPr>
        <w:t>PROFILE AND COMPETENCIES</w:t>
      </w:r>
    </w:p>
    <w:p w14:paraId="76C7E847" w14:textId="77777777" w:rsidR="00765CA2" w:rsidRPr="002B4F8F" w:rsidRDefault="00EE2946">
      <w:pPr>
        <w:jc w:val="both"/>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Qualifications</w:t>
      </w:r>
    </w:p>
    <w:tbl>
      <w:tblPr>
        <w:tblStyle w:val="a"/>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7477"/>
      </w:tblGrid>
      <w:tr w:rsidR="00765CA2" w:rsidRPr="002B4F8F" w14:paraId="547035FB" w14:textId="77777777">
        <w:tc>
          <w:tcPr>
            <w:tcW w:w="1809" w:type="dxa"/>
          </w:tcPr>
          <w:p w14:paraId="6E26DAFC" w14:textId="77777777" w:rsidR="00765CA2" w:rsidRPr="002B4F8F" w:rsidRDefault="00EE2946">
            <w:pPr>
              <w:jc w:val="both"/>
              <w:rPr>
                <w:rFonts w:ascii="Times New Roman" w:eastAsia="Times New Roman" w:hAnsi="Times New Roman" w:cs="Times New Roman"/>
                <w:b/>
                <w:sz w:val="24"/>
                <w:szCs w:val="24"/>
              </w:rPr>
            </w:pPr>
            <w:r w:rsidRPr="002B4F8F">
              <w:rPr>
                <w:rFonts w:ascii="Times New Roman" w:eastAsia="Times New Roman" w:hAnsi="Times New Roman" w:cs="Times New Roman"/>
                <w:sz w:val="24"/>
                <w:szCs w:val="24"/>
              </w:rPr>
              <w:t>Education:</w:t>
            </w:r>
          </w:p>
        </w:tc>
        <w:tc>
          <w:tcPr>
            <w:tcW w:w="7477" w:type="dxa"/>
          </w:tcPr>
          <w:p w14:paraId="63ABE4AA" w14:textId="77777777" w:rsidR="00765CA2" w:rsidRPr="002B4F8F" w:rsidRDefault="00EE2946">
            <w:pPr>
              <w:jc w:val="both"/>
              <w:rPr>
                <w:rFonts w:ascii="Times New Roman" w:eastAsia="Times New Roman" w:hAnsi="Times New Roman" w:cs="Times New Roman"/>
                <w:b/>
                <w:sz w:val="24"/>
                <w:szCs w:val="24"/>
              </w:rPr>
            </w:pPr>
            <w:r w:rsidRPr="002B4F8F">
              <w:rPr>
                <w:rFonts w:ascii="Times New Roman" w:eastAsia="Times New Roman" w:hAnsi="Times New Roman" w:cs="Times New Roman"/>
                <w:sz w:val="24"/>
                <w:szCs w:val="24"/>
              </w:rPr>
              <w:t>Advanced degree in public administration, social sciences, economics, law or other areas directly related to the subject of work.</w:t>
            </w:r>
          </w:p>
        </w:tc>
      </w:tr>
      <w:tr w:rsidR="00765CA2" w:rsidRPr="002B4F8F" w14:paraId="44858478" w14:textId="77777777">
        <w:tc>
          <w:tcPr>
            <w:tcW w:w="1809" w:type="dxa"/>
          </w:tcPr>
          <w:p w14:paraId="6FD3D16C" w14:textId="77777777" w:rsidR="00765CA2" w:rsidRPr="002B4F8F" w:rsidRDefault="00EE2946">
            <w:pPr>
              <w:jc w:val="both"/>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Experience:</w:t>
            </w:r>
          </w:p>
        </w:tc>
        <w:tc>
          <w:tcPr>
            <w:tcW w:w="7477" w:type="dxa"/>
          </w:tcPr>
          <w:p w14:paraId="2C160403" w14:textId="77777777" w:rsidR="00765CA2" w:rsidRPr="002B4F8F" w:rsidRDefault="00EE2946">
            <w:pPr>
              <w:jc w:val="both"/>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Minimum 7 years of relevant experience;</w:t>
            </w:r>
          </w:p>
          <w:p w14:paraId="63A4B098" w14:textId="0ED8D917" w:rsidR="00BF280D" w:rsidRPr="002B4F8F" w:rsidRDefault="00BF280D" w:rsidP="00BF280D">
            <w:pPr>
              <w:pBdr>
                <w:top w:val="nil"/>
                <w:left w:val="nil"/>
                <w:bottom w:val="nil"/>
                <w:right w:val="nil"/>
                <w:between w:val="nil"/>
              </w:pBdr>
              <w:jc w:val="both"/>
              <w:rPr>
                <w:rFonts w:ascii="Times New Roman" w:eastAsia="Times New Roman" w:hAnsi="Times New Roman" w:cs="Times New Roman"/>
                <w:color w:val="000000"/>
                <w:sz w:val="23"/>
                <w:szCs w:val="23"/>
              </w:rPr>
            </w:pPr>
            <w:r w:rsidRPr="002B4F8F">
              <w:rPr>
                <w:rFonts w:ascii="Times New Roman" w:eastAsia="Times New Roman" w:hAnsi="Times New Roman" w:cs="Times New Roman"/>
                <w:color w:val="000000"/>
                <w:sz w:val="23"/>
                <w:szCs w:val="23"/>
              </w:rPr>
              <w:t>Proven record of practical experience with public budgeting and budgetary reforms facilitating the process of vulnerable groups' responsive budgeting</w:t>
            </w:r>
            <w:r w:rsidR="004F5095" w:rsidRPr="002B4F8F">
              <w:rPr>
                <w:rFonts w:ascii="Times New Roman" w:eastAsia="Times New Roman" w:hAnsi="Times New Roman" w:cs="Times New Roman"/>
                <w:color w:val="000000"/>
                <w:sz w:val="23"/>
                <w:szCs w:val="23"/>
              </w:rPr>
              <w:t xml:space="preserve">. </w:t>
            </w:r>
            <w:r w:rsidR="004F5095" w:rsidRPr="002B4F8F">
              <w:rPr>
                <w:rFonts w:ascii="Times New Roman" w:eastAsia="Times New Roman" w:hAnsi="Times New Roman" w:cs="Times New Roman"/>
                <w:color w:val="000000"/>
                <w:sz w:val="23"/>
                <w:szCs w:val="23"/>
              </w:rPr>
              <w:lastRenderedPageBreak/>
              <w:t>Experience with preparing budget submissions</w:t>
            </w:r>
            <w:r w:rsidR="00A07BEA" w:rsidRPr="002B4F8F">
              <w:rPr>
                <w:rFonts w:ascii="Times New Roman" w:eastAsia="Times New Roman" w:hAnsi="Times New Roman" w:cs="Times New Roman"/>
                <w:color w:val="000000"/>
                <w:sz w:val="23"/>
                <w:szCs w:val="23"/>
              </w:rPr>
              <w:t xml:space="preserve"> based on evidence</w:t>
            </w:r>
            <w:r w:rsidR="004F5095" w:rsidRPr="002B4F8F">
              <w:rPr>
                <w:rFonts w:ascii="Times New Roman" w:eastAsia="Times New Roman" w:hAnsi="Times New Roman" w:cs="Times New Roman"/>
                <w:color w:val="000000"/>
                <w:sz w:val="23"/>
                <w:szCs w:val="23"/>
              </w:rPr>
              <w:t xml:space="preserve"> will be considered an advantage</w:t>
            </w:r>
            <w:r w:rsidRPr="002B4F8F">
              <w:rPr>
                <w:rFonts w:ascii="Times New Roman" w:eastAsia="Times New Roman" w:hAnsi="Times New Roman" w:cs="Times New Roman"/>
                <w:color w:val="000000"/>
                <w:sz w:val="23"/>
                <w:szCs w:val="23"/>
              </w:rPr>
              <w:t>;</w:t>
            </w:r>
          </w:p>
          <w:p w14:paraId="40179853" w14:textId="77777777" w:rsidR="00FB46A1" w:rsidRPr="002B4F8F" w:rsidRDefault="00FB46A1">
            <w:pPr>
              <w:pBdr>
                <w:top w:val="nil"/>
                <w:left w:val="nil"/>
                <w:bottom w:val="nil"/>
                <w:right w:val="nil"/>
                <w:between w:val="nil"/>
              </w:pBdr>
              <w:jc w:val="both"/>
              <w:rPr>
                <w:rFonts w:ascii="Times New Roman" w:eastAsia="Times New Roman" w:hAnsi="Times New Roman" w:cs="Times New Roman"/>
                <w:color w:val="000000"/>
                <w:sz w:val="23"/>
                <w:szCs w:val="23"/>
              </w:rPr>
            </w:pPr>
            <w:r w:rsidRPr="002B4F8F">
              <w:rPr>
                <w:rFonts w:ascii="Times New Roman" w:eastAsia="Times New Roman" w:hAnsi="Times New Roman" w:cs="Times New Roman"/>
                <w:color w:val="000000"/>
                <w:sz w:val="23"/>
                <w:szCs w:val="23"/>
              </w:rPr>
              <w:t>Proven record of practical experience and expertise in public budgeting</w:t>
            </w:r>
            <w:r w:rsidR="00BF280D" w:rsidRPr="002B4F8F">
              <w:rPr>
                <w:rFonts w:ascii="Times New Roman" w:eastAsia="Times New Roman" w:hAnsi="Times New Roman" w:cs="Times New Roman"/>
                <w:color w:val="000000"/>
                <w:sz w:val="23"/>
                <w:szCs w:val="23"/>
              </w:rPr>
              <w:t xml:space="preserve"> analysis and </w:t>
            </w:r>
            <w:r w:rsidRPr="002B4F8F">
              <w:rPr>
                <w:rFonts w:ascii="Times New Roman" w:eastAsia="Times New Roman" w:hAnsi="Times New Roman" w:cs="Times New Roman"/>
                <w:color w:val="000000"/>
                <w:sz w:val="23"/>
                <w:szCs w:val="23"/>
              </w:rPr>
              <w:t>policy analysis from the perspective of vulnerable groups;</w:t>
            </w:r>
          </w:p>
          <w:p w14:paraId="643B9193" w14:textId="300D083F" w:rsidR="00BF280D" w:rsidRPr="002B4F8F" w:rsidRDefault="00BF280D" w:rsidP="00BF280D">
            <w:pPr>
              <w:pStyle w:val="Default"/>
              <w:jc w:val="both"/>
              <w:rPr>
                <w:rFonts w:eastAsia="Times New Roman"/>
                <w:sz w:val="23"/>
                <w:szCs w:val="23"/>
                <w:lang w:val="en-GB"/>
              </w:rPr>
            </w:pPr>
            <w:r w:rsidRPr="002B4F8F">
              <w:rPr>
                <w:rFonts w:eastAsia="Times New Roman"/>
                <w:sz w:val="23"/>
                <w:szCs w:val="23"/>
                <w:lang w:val="en-GB"/>
              </w:rPr>
              <w:t>Proven in-depth understanding of the public budgeting system in at least one of the economies of the enlargement region, preferably the one for which the applicant is applying</w:t>
            </w:r>
            <w:r w:rsidR="00FB1F6F" w:rsidRPr="002B4F8F">
              <w:rPr>
                <w:rFonts w:eastAsia="Times New Roman"/>
                <w:sz w:val="23"/>
                <w:szCs w:val="23"/>
                <w:lang w:val="en-GB"/>
              </w:rPr>
              <w:t>;</w:t>
            </w:r>
          </w:p>
          <w:p w14:paraId="5C4CA40B" w14:textId="77777777" w:rsidR="00765CA2" w:rsidRPr="002B4F8F" w:rsidRDefault="00BF280D" w:rsidP="00BF280D">
            <w:pPr>
              <w:pStyle w:val="Default"/>
              <w:jc w:val="both"/>
              <w:rPr>
                <w:sz w:val="23"/>
                <w:szCs w:val="23"/>
                <w:lang w:val="en-GB"/>
              </w:rPr>
            </w:pPr>
            <w:r w:rsidRPr="002B4F8F">
              <w:rPr>
                <w:sz w:val="23"/>
                <w:szCs w:val="23"/>
                <w:lang w:val="en-GB"/>
              </w:rPr>
              <w:t xml:space="preserve">Proven ability to prepare training materials and provide trainings to public executives and civil servants; </w:t>
            </w:r>
          </w:p>
          <w:p w14:paraId="033E2C91" w14:textId="7F0217E6" w:rsidR="00BF280D" w:rsidRPr="002B4F8F" w:rsidRDefault="00BF280D" w:rsidP="00BF280D">
            <w:pPr>
              <w:pStyle w:val="Default"/>
              <w:jc w:val="both"/>
              <w:rPr>
                <w:sz w:val="23"/>
                <w:szCs w:val="23"/>
                <w:lang w:val="en-GB"/>
              </w:rPr>
            </w:pPr>
            <w:r w:rsidRPr="002B4F8F">
              <w:rPr>
                <w:sz w:val="23"/>
                <w:szCs w:val="23"/>
                <w:lang w:val="en-GB"/>
              </w:rPr>
              <w:t>Proven ability to conceptuali</w:t>
            </w:r>
            <w:r w:rsidR="003A7B01" w:rsidRPr="002B4F8F">
              <w:rPr>
                <w:sz w:val="23"/>
                <w:szCs w:val="23"/>
                <w:lang w:val="en-GB"/>
              </w:rPr>
              <w:t>s</w:t>
            </w:r>
            <w:r w:rsidRPr="002B4F8F">
              <w:rPr>
                <w:sz w:val="23"/>
                <w:szCs w:val="23"/>
                <w:lang w:val="en-GB"/>
              </w:rPr>
              <w:t>e and provide on-the-job support to public executives and civil servants;</w:t>
            </w:r>
          </w:p>
          <w:p w14:paraId="03405FBE" w14:textId="77777777" w:rsidR="004F5095" w:rsidRPr="002B4F8F" w:rsidRDefault="004F5095" w:rsidP="004F5095">
            <w:pPr>
              <w:pBdr>
                <w:top w:val="nil"/>
                <w:left w:val="nil"/>
                <w:bottom w:val="nil"/>
                <w:right w:val="nil"/>
                <w:between w:val="nil"/>
              </w:pBdr>
              <w:jc w:val="both"/>
              <w:rPr>
                <w:rFonts w:ascii="Times New Roman" w:eastAsia="Times New Roman" w:hAnsi="Times New Roman" w:cs="Times New Roman"/>
                <w:color w:val="000000"/>
                <w:sz w:val="23"/>
                <w:szCs w:val="23"/>
              </w:rPr>
            </w:pPr>
            <w:r w:rsidRPr="002B4F8F">
              <w:rPr>
                <w:rFonts w:ascii="Times New Roman" w:eastAsia="Times New Roman" w:hAnsi="Times New Roman" w:cs="Times New Roman"/>
                <w:color w:val="000000"/>
                <w:sz w:val="23"/>
                <w:szCs w:val="23"/>
              </w:rPr>
              <w:t xml:space="preserve">Proven analytical skills and ability to conceptualise and provide information and feedback concisely and clearly; </w:t>
            </w:r>
          </w:p>
          <w:p w14:paraId="57A59DD1" w14:textId="0E5BC98B" w:rsidR="00765CA2" w:rsidRPr="002B4F8F" w:rsidRDefault="00EE2946">
            <w:pPr>
              <w:pBdr>
                <w:top w:val="nil"/>
                <w:left w:val="nil"/>
                <w:bottom w:val="nil"/>
                <w:right w:val="nil"/>
                <w:between w:val="nil"/>
              </w:pBdr>
              <w:jc w:val="both"/>
              <w:rPr>
                <w:rFonts w:ascii="Times New Roman" w:eastAsia="Times New Roman" w:hAnsi="Times New Roman" w:cs="Times New Roman"/>
                <w:color w:val="000000"/>
                <w:sz w:val="23"/>
                <w:szCs w:val="23"/>
              </w:rPr>
            </w:pPr>
            <w:r w:rsidRPr="002B4F8F">
              <w:rPr>
                <w:rFonts w:ascii="Times New Roman" w:eastAsia="Times New Roman" w:hAnsi="Times New Roman" w:cs="Times New Roman"/>
                <w:color w:val="000000"/>
                <w:sz w:val="23"/>
                <w:szCs w:val="23"/>
              </w:rPr>
              <w:t>Proven record of practical experience and expertise in desk research</w:t>
            </w:r>
            <w:r w:rsidR="00BF280D" w:rsidRPr="002B4F8F">
              <w:rPr>
                <w:rFonts w:ascii="Times New Roman" w:eastAsia="Times New Roman" w:hAnsi="Times New Roman" w:cs="Times New Roman"/>
                <w:color w:val="000000"/>
                <w:sz w:val="23"/>
                <w:szCs w:val="23"/>
              </w:rPr>
              <w:t xml:space="preserve"> and report preparation</w:t>
            </w:r>
            <w:r w:rsidRPr="002B4F8F">
              <w:rPr>
                <w:rFonts w:ascii="Times New Roman" w:eastAsia="Times New Roman" w:hAnsi="Times New Roman" w:cs="Times New Roman"/>
                <w:sz w:val="23"/>
                <w:szCs w:val="23"/>
              </w:rPr>
              <w:t>;</w:t>
            </w:r>
          </w:p>
          <w:p w14:paraId="07A448B2" w14:textId="724F9E0E" w:rsidR="00765CA2" w:rsidRPr="002B4F8F" w:rsidRDefault="00EE2946" w:rsidP="00FB1F6F">
            <w:pPr>
              <w:jc w:val="both"/>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Previous experience in working in the Western Balkans and Turkey</w:t>
            </w:r>
            <w:r w:rsidR="00FB1F6F" w:rsidRPr="002B4F8F">
              <w:rPr>
                <w:rFonts w:ascii="Times New Roman" w:eastAsia="Times New Roman" w:hAnsi="Times New Roman" w:cs="Times New Roman"/>
                <w:sz w:val="24"/>
                <w:szCs w:val="24"/>
              </w:rPr>
              <w:t>.</w:t>
            </w:r>
          </w:p>
        </w:tc>
      </w:tr>
      <w:tr w:rsidR="00765CA2" w:rsidRPr="002B4F8F" w14:paraId="4335AA5E" w14:textId="77777777">
        <w:tc>
          <w:tcPr>
            <w:tcW w:w="1809" w:type="dxa"/>
          </w:tcPr>
          <w:p w14:paraId="5137C516" w14:textId="77777777" w:rsidR="00765CA2" w:rsidRPr="002B4F8F" w:rsidRDefault="00EE2946">
            <w:pPr>
              <w:jc w:val="both"/>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lastRenderedPageBreak/>
              <w:t>Language requirements:</w:t>
            </w:r>
          </w:p>
        </w:tc>
        <w:tc>
          <w:tcPr>
            <w:tcW w:w="7477" w:type="dxa"/>
          </w:tcPr>
          <w:p w14:paraId="6390C07F" w14:textId="77777777" w:rsidR="00765CA2" w:rsidRPr="002B4F8F" w:rsidRDefault="00EE2946" w:rsidP="009E250B">
            <w:pPr>
              <w:jc w:val="both"/>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Fluency in English as the official language of the RCC</w:t>
            </w:r>
            <w:r w:rsidR="004F5095" w:rsidRPr="002B4F8F">
              <w:rPr>
                <w:rFonts w:ascii="Times New Roman" w:eastAsia="Times New Roman" w:hAnsi="Times New Roman" w:cs="Times New Roman"/>
                <w:sz w:val="24"/>
                <w:szCs w:val="24"/>
              </w:rPr>
              <w:t xml:space="preserve"> and in </w:t>
            </w:r>
            <w:r w:rsidR="009E250B" w:rsidRPr="002B4F8F">
              <w:rPr>
                <w:rFonts w:ascii="Times New Roman" w:eastAsia="Times New Roman" w:hAnsi="Times New Roman" w:cs="Times New Roman"/>
                <w:sz w:val="24"/>
                <w:szCs w:val="24"/>
              </w:rPr>
              <w:t>Serbian as the language of communication with the partner institutions and the language of the key deliverables.</w:t>
            </w:r>
          </w:p>
        </w:tc>
      </w:tr>
      <w:tr w:rsidR="00765CA2" w:rsidRPr="002B4F8F" w14:paraId="3735CC45" w14:textId="77777777">
        <w:tc>
          <w:tcPr>
            <w:tcW w:w="1809" w:type="dxa"/>
          </w:tcPr>
          <w:p w14:paraId="7CD5B701" w14:textId="77777777" w:rsidR="00765CA2" w:rsidRPr="002B4F8F" w:rsidRDefault="00EE2946">
            <w:pPr>
              <w:jc w:val="both"/>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Other:</w:t>
            </w:r>
          </w:p>
        </w:tc>
        <w:tc>
          <w:tcPr>
            <w:tcW w:w="7477" w:type="dxa"/>
          </w:tcPr>
          <w:p w14:paraId="2DDA9FEB" w14:textId="77777777" w:rsidR="00765CA2" w:rsidRPr="002B4F8F" w:rsidRDefault="00EE2946">
            <w:pPr>
              <w:jc w:val="both"/>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 xml:space="preserve">Familiar with MS Office applications. </w:t>
            </w:r>
          </w:p>
        </w:tc>
      </w:tr>
    </w:tbl>
    <w:p w14:paraId="25EA3B00" w14:textId="77777777" w:rsidR="00184B6B" w:rsidRPr="002B4F8F" w:rsidRDefault="00184B6B">
      <w:pPr>
        <w:jc w:val="both"/>
        <w:rPr>
          <w:rFonts w:ascii="Times New Roman" w:eastAsia="Times New Roman" w:hAnsi="Times New Roman" w:cs="Times New Roman"/>
        </w:rPr>
      </w:pPr>
    </w:p>
    <w:p w14:paraId="25E630DD" w14:textId="77777777" w:rsidR="00765CA2" w:rsidRPr="002B4F8F" w:rsidRDefault="00EE2946">
      <w:pPr>
        <w:jc w:val="both"/>
        <w:rPr>
          <w:rFonts w:ascii="Times New Roman" w:eastAsia="Times New Roman" w:hAnsi="Times New Roman" w:cs="Times New Roman"/>
        </w:rPr>
      </w:pPr>
      <w:r w:rsidRPr="002B4F8F">
        <w:rPr>
          <w:rFonts w:ascii="Times New Roman" w:eastAsia="Times New Roman" w:hAnsi="Times New Roman" w:cs="Times New Roman"/>
        </w:rPr>
        <w:t>Core Values</w:t>
      </w:r>
    </w:p>
    <w:p w14:paraId="0AED5B2A" w14:textId="77777777" w:rsidR="00765CA2" w:rsidRPr="002B4F8F" w:rsidRDefault="00EE2946">
      <w:pPr>
        <w:numPr>
          <w:ilvl w:val="0"/>
          <w:numId w:val="1"/>
        </w:numPr>
        <w:pBdr>
          <w:top w:val="nil"/>
          <w:left w:val="nil"/>
          <w:bottom w:val="nil"/>
          <w:right w:val="nil"/>
          <w:between w:val="nil"/>
        </w:pBdr>
        <w:spacing w:after="0"/>
        <w:contextualSpacing/>
        <w:jc w:val="both"/>
        <w:rPr>
          <w:rFonts w:ascii="Times New Roman" w:hAnsi="Times New Roman" w:cs="Times New Roman"/>
          <w:color w:val="000000"/>
        </w:rPr>
      </w:pPr>
      <w:r w:rsidRPr="002B4F8F">
        <w:rPr>
          <w:rFonts w:ascii="Times New Roman" w:eastAsia="Times New Roman" w:hAnsi="Times New Roman" w:cs="Times New Roman"/>
          <w:color w:val="000000"/>
        </w:rPr>
        <w:t>Demonstrates integrity and fairness by modelling RCC values and ethical standards;</w:t>
      </w:r>
    </w:p>
    <w:p w14:paraId="4ECF1BAB" w14:textId="77777777" w:rsidR="00765CA2" w:rsidRPr="002B4F8F" w:rsidRDefault="00EE2946">
      <w:pPr>
        <w:numPr>
          <w:ilvl w:val="0"/>
          <w:numId w:val="1"/>
        </w:numPr>
        <w:pBdr>
          <w:top w:val="nil"/>
          <w:left w:val="nil"/>
          <w:bottom w:val="nil"/>
          <w:right w:val="nil"/>
          <w:between w:val="nil"/>
        </w:pBdr>
        <w:contextualSpacing/>
        <w:jc w:val="both"/>
        <w:rPr>
          <w:rFonts w:ascii="Times New Roman" w:hAnsi="Times New Roman" w:cs="Times New Roman"/>
          <w:color w:val="000000"/>
        </w:rPr>
      </w:pPr>
      <w:r w:rsidRPr="002B4F8F">
        <w:rPr>
          <w:rFonts w:ascii="Times New Roman" w:eastAsia="Times New Roman" w:hAnsi="Times New Roman" w:cs="Times New Roman"/>
          <w:color w:val="000000"/>
        </w:rPr>
        <w:t>Displays cultural, gender, religion, race, nationality and age sensitivity and adaptability.</w:t>
      </w:r>
    </w:p>
    <w:p w14:paraId="7A655EE9" w14:textId="77777777" w:rsidR="00BB271B" w:rsidRPr="002B4F8F" w:rsidRDefault="00BB271B">
      <w:pPr>
        <w:jc w:val="both"/>
        <w:rPr>
          <w:rFonts w:ascii="Times New Roman" w:eastAsia="Times New Roman" w:hAnsi="Times New Roman" w:cs="Times New Roman"/>
        </w:rPr>
      </w:pPr>
    </w:p>
    <w:p w14:paraId="1DF71126" w14:textId="77777777" w:rsidR="00765CA2" w:rsidRPr="002B4F8F" w:rsidRDefault="00EE2946">
      <w:pPr>
        <w:jc w:val="both"/>
        <w:rPr>
          <w:rFonts w:ascii="Times New Roman" w:eastAsia="Times New Roman" w:hAnsi="Times New Roman" w:cs="Times New Roman"/>
        </w:rPr>
      </w:pPr>
      <w:r w:rsidRPr="002B4F8F">
        <w:rPr>
          <w:rFonts w:ascii="Times New Roman" w:eastAsia="Times New Roman" w:hAnsi="Times New Roman" w:cs="Times New Roman"/>
        </w:rPr>
        <w:t>Core Competencies</w:t>
      </w:r>
    </w:p>
    <w:p w14:paraId="2A59A610" w14:textId="77777777" w:rsidR="00765CA2" w:rsidRPr="002B4F8F" w:rsidRDefault="00EE2946">
      <w:pPr>
        <w:numPr>
          <w:ilvl w:val="0"/>
          <w:numId w:val="1"/>
        </w:numPr>
        <w:pBdr>
          <w:top w:val="nil"/>
          <w:left w:val="nil"/>
          <w:bottom w:val="nil"/>
          <w:right w:val="nil"/>
          <w:between w:val="nil"/>
        </w:pBdr>
        <w:spacing w:after="0"/>
        <w:contextualSpacing/>
        <w:jc w:val="both"/>
        <w:rPr>
          <w:rFonts w:ascii="Times New Roman" w:hAnsi="Times New Roman" w:cs="Times New Roman"/>
          <w:color w:val="000000"/>
        </w:rPr>
      </w:pPr>
      <w:r w:rsidRPr="002B4F8F">
        <w:rPr>
          <w:rFonts w:ascii="Times New Roman" w:eastAsia="Times New Roman" w:hAnsi="Times New Roman" w:cs="Times New Roman"/>
          <w:color w:val="000000"/>
        </w:rPr>
        <w:t>Demonstrates professional competence to meet responsibilities and post requirements and is conscientious and efficient in meeting commitments, observing deadlines and achieving results;</w:t>
      </w:r>
    </w:p>
    <w:p w14:paraId="4C4483B0" w14:textId="77777777" w:rsidR="00765CA2" w:rsidRPr="002B4F8F" w:rsidRDefault="00EE2946">
      <w:pPr>
        <w:numPr>
          <w:ilvl w:val="0"/>
          <w:numId w:val="1"/>
        </w:numPr>
        <w:pBdr>
          <w:top w:val="nil"/>
          <w:left w:val="nil"/>
          <w:bottom w:val="nil"/>
          <w:right w:val="nil"/>
          <w:between w:val="nil"/>
        </w:pBdr>
        <w:spacing w:after="0"/>
        <w:contextualSpacing/>
        <w:jc w:val="both"/>
        <w:rPr>
          <w:rFonts w:ascii="Times New Roman" w:hAnsi="Times New Roman" w:cs="Times New Roman"/>
          <w:color w:val="000000"/>
        </w:rPr>
      </w:pPr>
      <w:r w:rsidRPr="002B4F8F">
        <w:rPr>
          <w:rFonts w:ascii="Times New Roman" w:eastAsia="Times New Roman" w:hAnsi="Times New Roman" w:cs="Times New Roman"/>
          <w:color w:val="000000"/>
        </w:rPr>
        <w:t>Result-oriented; plans and produces quality results to meet the set goals, generates innovative and practical solutions to challenging situations;</w:t>
      </w:r>
    </w:p>
    <w:p w14:paraId="7B7CC289" w14:textId="77777777" w:rsidR="00765CA2" w:rsidRPr="002B4F8F" w:rsidRDefault="00EE2946">
      <w:pPr>
        <w:numPr>
          <w:ilvl w:val="0"/>
          <w:numId w:val="1"/>
        </w:numPr>
        <w:pBdr>
          <w:top w:val="nil"/>
          <w:left w:val="nil"/>
          <w:bottom w:val="nil"/>
          <w:right w:val="nil"/>
          <w:between w:val="nil"/>
        </w:pBdr>
        <w:spacing w:after="0"/>
        <w:contextualSpacing/>
        <w:jc w:val="both"/>
        <w:rPr>
          <w:rFonts w:ascii="Times New Roman" w:hAnsi="Times New Roman" w:cs="Times New Roman"/>
          <w:color w:val="000000"/>
        </w:rPr>
      </w:pPr>
      <w:r w:rsidRPr="002B4F8F">
        <w:rPr>
          <w:rFonts w:ascii="Times New Roman" w:eastAsia="Times New Roman" w:hAnsi="Times New Roman" w:cs="Times New Roman"/>
          <w:color w:val="000000"/>
        </w:rPr>
        <w:t>Communication: Excellent communication skills, including the ability to convey complex concepts and recommendations clearly;</w:t>
      </w:r>
    </w:p>
    <w:p w14:paraId="7C400C89" w14:textId="77777777" w:rsidR="00765CA2" w:rsidRPr="002B4F8F" w:rsidRDefault="00EE2946">
      <w:pPr>
        <w:numPr>
          <w:ilvl w:val="0"/>
          <w:numId w:val="1"/>
        </w:numPr>
        <w:pBdr>
          <w:top w:val="nil"/>
          <w:left w:val="nil"/>
          <w:bottom w:val="nil"/>
          <w:right w:val="nil"/>
          <w:between w:val="nil"/>
        </w:pBdr>
        <w:spacing w:after="0"/>
        <w:contextualSpacing/>
        <w:jc w:val="both"/>
        <w:rPr>
          <w:rFonts w:ascii="Times New Roman" w:hAnsi="Times New Roman" w:cs="Times New Roman"/>
          <w:color w:val="000000"/>
        </w:rPr>
      </w:pPr>
      <w:r w:rsidRPr="002B4F8F">
        <w:rPr>
          <w:rFonts w:ascii="Times New Roman" w:eastAsia="Times New Roman" w:hAnsi="Times New Roman" w:cs="Times New Roman"/>
          <w:color w:val="000000"/>
        </w:rPr>
        <w:t>Team work: Ability to interact, establish and maintain effective working relations in a culturally diverse team;</w:t>
      </w:r>
    </w:p>
    <w:p w14:paraId="402DCCE5" w14:textId="77777777" w:rsidR="00765CA2" w:rsidRPr="002B4F8F" w:rsidRDefault="00EE2946">
      <w:pPr>
        <w:numPr>
          <w:ilvl w:val="0"/>
          <w:numId w:val="1"/>
        </w:numPr>
        <w:pBdr>
          <w:top w:val="nil"/>
          <w:left w:val="nil"/>
          <w:bottom w:val="nil"/>
          <w:right w:val="nil"/>
          <w:between w:val="nil"/>
        </w:pBdr>
        <w:spacing w:after="0"/>
        <w:contextualSpacing/>
        <w:jc w:val="both"/>
        <w:rPr>
          <w:rFonts w:ascii="Times New Roman" w:hAnsi="Times New Roman" w:cs="Times New Roman"/>
          <w:color w:val="000000"/>
        </w:rPr>
      </w:pPr>
      <w:r w:rsidRPr="002B4F8F">
        <w:rPr>
          <w:rFonts w:ascii="Times New Roman" w:eastAsia="Times New Roman" w:hAnsi="Times New Roman" w:cs="Times New Roman"/>
          <w:color w:val="000000"/>
        </w:rPr>
        <w:t>Ability to establish and maintain productive partnerships with regional and national partners and stakeholders, understand different concepts and approaches, assess risks and challenges and extract and articulate various ideas, ability for negotiations and reconciliation – consensus building ability;</w:t>
      </w:r>
    </w:p>
    <w:p w14:paraId="381A4109" w14:textId="77777777" w:rsidR="00765CA2" w:rsidRPr="002B4F8F" w:rsidRDefault="00EE2946">
      <w:pPr>
        <w:numPr>
          <w:ilvl w:val="0"/>
          <w:numId w:val="1"/>
        </w:numPr>
        <w:pBdr>
          <w:top w:val="nil"/>
          <w:left w:val="nil"/>
          <w:bottom w:val="nil"/>
          <w:right w:val="nil"/>
          <w:between w:val="nil"/>
        </w:pBdr>
        <w:contextualSpacing/>
        <w:jc w:val="both"/>
        <w:rPr>
          <w:rFonts w:ascii="Times New Roman" w:hAnsi="Times New Roman" w:cs="Times New Roman"/>
          <w:color w:val="000000"/>
        </w:rPr>
      </w:pPr>
      <w:r w:rsidRPr="002B4F8F">
        <w:rPr>
          <w:rFonts w:ascii="Times New Roman" w:eastAsia="Times New Roman" w:hAnsi="Times New Roman" w:cs="Times New Roman"/>
          <w:color w:val="000000"/>
        </w:rPr>
        <w:t>Ability and integrity to perform the tasks impartially and objectively, without any conflict of interests (subject to written declaration during contracting procedure).</w:t>
      </w:r>
    </w:p>
    <w:p w14:paraId="623DD9EC" w14:textId="77777777" w:rsidR="00765CA2" w:rsidRPr="002B4F8F" w:rsidRDefault="00765CA2">
      <w:pPr>
        <w:jc w:val="both"/>
        <w:rPr>
          <w:rFonts w:ascii="Times New Roman" w:eastAsia="Times New Roman" w:hAnsi="Times New Roman" w:cs="Times New Roman"/>
        </w:rPr>
      </w:pPr>
    </w:p>
    <w:p w14:paraId="79DE22E6" w14:textId="77777777" w:rsidR="00765CA2" w:rsidRPr="002B4F8F" w:rsidRDefault="005A27EA" w:rsidP="005A27EA">
      <w:pPr>
        <w:pStyle w:val="ListParagraph"/>
        <w:pBdr>
          <w:top w:val="nil"/>
          <w:left w:val="nil"/>
          <w:bottom w:val="nil"/>
          <w:right w:val="nil"/>
          <w:between w:val="nil"/>
        </w:pBdr>
        <w:jc w:val="both"/>
        <w:rPr>
          <w:rFonts w:ascii="Times New Roman" w:eastAsia="Times New Roman" w:hAnsi="Times New Roman" w:cs="Times New Roman"/>
          <w:b/>
          <w:color w:val="000000"/>
        </w:rPr>
      </w:pPr>
      <w:r w:rsidRPr="002B4F8F">
        <w:rPr>
          <w:rFonts w:ascii="Times New Roman" w:eastAsia="Times New Roman" w:hAnsi="Times New Roman" w:cs="Times New Roman"/>
          <w:b/>
          <w:color w:val="000000"/>
        </w:rPr>
        <w:t>IV</w:t>
      </w:r>
      <w:proofErr w:type="gramStart"/>
      <w:r w:rsidRPr="002B4F8F">
        <w:rPr>
          <w:rFonts w:ascii="Times New Roman" w:eastAsia="Times New Roman" w:hAnsi="Times New Roman" w:cs="Times New Roman"/>
          <w:b/>
          <w:color w:val="000000"/>
        </w:rPr>
        <w:t xml:space="preserve">.  </w:t>
      </w:r>
      <w:r w:rsidR="00EE2946" w:rsidRPr="002B4F8F">
        <w:rPr>
          <w:rFonts w:ascii="Times New Roman" w:eastAsia="Times New Roman" w:hAnsi="Times New Roman" w:cs="Times New Roman"/>
          <w:b/>
          <w:color w:val="000000"/>
        </w:rPr>
        <w:t>QUALITY</w:t>
      </w:r>
      <w:proofErr w:type="gramEnd"/>
      <w:r w:rsidR="00EE2946" w:rsidRPr="002B4F8F">
        <w:rPr>
          <w:rFonts w:ascii="Times New Roman" w:eastAsia="Times New Roman" w:hAnsi="Times New Roman" w:cs="Times New Roman"/>
          <w:b/>
          <w:color w:val="000000"/>
        </w:rPr>
        <w:t xml:space="preserve"> CONTROL</w:t>
      </w:r>
    </w:p>
    <w:p w14:paraId="59EDCE89" w14:textId="77777777" w:rsidR="00362E9A" w:rsidRPr="002B4F8F" w:rsidRDefault="00362E9A" w:rsidP="005A27EA">
      <w:pPr>
        <w:pStyle w:val="ListParagraph"/>
        <w:pBdr>
          <w:top w:val="nil"/>
          <w:left w:val="nil"/>
          <w:bottom w:val="nil"/>
          <w:right w:val="nil"/>
          <w:between w:val="nil"/>
        </w:pBdr>
        <w:jc w:val="both"/>
        <w:rPr>
          <w:rFonts w:ascii="Times New Roman" w:eastAsia="Times New Roman" w:hAnsi="Times New Roman" w:cs="Times New Roman"/>
          <w:b/>
          <w:color w:val="000000"/>
        </w:rPr>
      </w:pPr>
    </w:p>
    <w:p w14:paraId="393BDD0C" w14:textId="77777777" w:rsidR="00CD49CF" w:rsidRPr="002B4F8F" w:rsidRDefault="00CD49CF" w:rsidP="00CD49CF">
      <w:pPr>
        <w:ind w:left="941"/>
        <w:jc w:val="both"/>
        <w:rPr>
          <w:rFonts w:ascii="Times New Roman" w:hAnsi="Times New Roman" w:cs="Times New Roman"/>
        </w:rPr>
        <w:sectPr w:rsidR="00CD49CF" w:rsidRPr="002B4F8F">
          <w:pgSz w:w="11930" w:h="16850"/>
          <w:pgMar w:top="1440" w:right="720" w:bottom="280" w:left="960" w:header="720" w:footer="720" w:gutter="0"/>
          <w:cols w:space="720"/>
        </w:sectPr>
      </w:pPr>
      <w:r w:rsidRPr="002B4F8F">
        <w:rPr>
          <w:rFonts w:ascii="Times New Roman" w:hAnsi="Times New Roman" w:cs="Times New Roman"/>
        </w:rPr>
        <w:t xml:space="preserve">The consultant(s) should ensure an internal quality control during the implementing and reporting phase of the assignment. The quality control should ensure that the deliverables comply with the agreed requirements and meet adequate quality standards. The content of the deliverables should reflect the views of the stakeholders and </w:t>
      </w:r>
      <w:proofErr w:type="gramStart"/>
      <w:r w:rsidRPr="002B4F8F">
        <w:rPr>
          <w:rFonts w:ascii="Times New Roman" w:hAnsi="Times New Roman" w:cs="Times New Roman"/>
        </w:rPr>
        <w:t>is owned</w:t>
      </w:r>
      <w:proofErr w:type="gramEnd"/>
      <w:r w:rsidRPr="002B4F8F">
        <w:rPr>
          <w:rFonts w:ascii="Times New Roman" w:hAnsi="Times New Roman" w:cs="Times New Roman"/>
        </w:rPr>
        <w:t xml:space="preserve"> by them. The support of the Roma Integration project must be recognised in the deliverables, and the support of the consultant </w:t>
      </w:r>
      <w:proofErr w:type="gramStart"/>
      <w:r w:rsidRPr="002B4F8F">
        <w:rPr>
          <w:rFonts w:ascii="Times New Roman" w:hAnsi="Times New Roman" w:cs="Times New Roman"/>
        </w:rPr>
        <w:t>may also</w:t>
      </w:r>
      <w:proofErr w:type="gramEnd"/>
      <w:r w:rsidRPr="002B4F8F">
        <w:rPr>
          <w:rFonts w:ascii="Times New Roman" w:hAnsi="Times New Roman" w:cs="Times New Roman"/>
        </w:rPr>
        <w:t xml:space="preserve"> be recognised.</w:t>
      </w:r>
    </w:p>
    <w:p w14:paraId="4954AEE5" w14:textId="77777777" w:rsidR="00765CA2" w:rsidRPr="002B4F8F" w:rsidRDefault="00765CA2">
      <w:pPr>
        <w:jc w:val="both"/>
        <w:rPr>
          <w:rFonts w:ascii="Times New Roman" w:eastAsia="Times New Roman" w:hAnsi="Times New Roman" w:cs="Times New Roman"/>
        </w:rPr>
      </w:pPr>
    </w:p>
    <w:p w14:paraId="50C66BAB" w14:textId="77777777" w:rsidR="00765CA2" w:rsidRPr="002B4F8F" w:rsidRDefault="00EE2946" w:rsidP="005A27EA">
      <w:pPr>
        <w:pStyle w:val="ListParagraph"/>
        <w:numPr>
          <w:ilvl w:val="0"/>
          <w:numId w:val="15"/>
        </w:numPr>
        <w:spacing w:after="0"/>
        <w:jc w:val="both"/>
        <w:rPr>
          <w:rFonts w:ascii="Times New Roman" w:eastAsia="Times New Roman" w:hAnsi="Times New Roman" w:cs="Times New Roman"/>
          <w:b/>
          <w:smallCaps/>
        </w:rPr>
      </w:pPr>
      <w:r w:rsidRPr="002B4F8F">
        <w:rPr>
          <w:rFonts w:ascii="Times New Roman" w:eastAsia="Times New Roman" w:hAnsi="Times New Roman" w:cs="Times New Roman"/>
          <w:b/>
          <w:smallCaps/>
        </w:rPr>
        <w:t>APPLICATION RULES</w:t>
      </w:r>
    </w:p>
    <w:p w14:paraId="1703C96A" w14:textId="77777777" w:rsidR="00653F77" w:rsidRPr="002B4F8F" w:rsidRDefault="00653F77" w:rsidP="00653F77">
      <w:pPr>
        <w:adjustRightInd w:val="0"/>
        <w:spacing w:before="120"/>
        <w:ind w:firstLine="236"/>
        <w:jc w:val="both"/>
        <w:rPr>
          <w:rFonts w:ascii="Times New Roman" w:hAnsi="Times New Roman" w:cs="Times New Roman"/>
          <w:b/>
          <w:spacing w:val="-4"/>
        </w:rPr>
      </w:pPr>
      <w:r w:rsidRPr="002B4F8F">
        <w:rPr>
          <w:rFonts w:ascii="Times New Roman" w:hAnsi="Times New Roman" w:cs="Times New Roman"/>
          <w:b/>
          <w:spacing w:val="-4"/>
        </w:rPr>
        <w:t xml:space="preserve">The application needs to contain the following:  </w:t>
      </w:r>
    </w:p>
    <w:p w14:paraId="0752A374" w14:textId="77777777" w:rsidR="00653F77" w:rsidRPr="002B4F8F" w:rsidRDefault="00653F77" w:rsidP="00653F77">
      <w:pPr>
        <w:numPr>
          <w:ilvl w:val="0"/>
          <w:numId w:val="25"/>
        </w:numPr>
        <w:autoSpaceDE w:val="0"/>
        <w:autoSpaceDN w:val="0"/>
        <w:adjustRightInd w:val="0"/>
        <w:spacing w:before="120" w:after="0"/>
        <w:jc w:val="both"/>
        <w:rPr>
          <w:rFonts w:ascii="Times New Roman" w:hAnsi="Times New Roman" w:cs="Times New Roman"/>
          <w:spacing w:val="-4"/>
        </w:rPr>
      </w:pPr>
      <w:r w:rsidRPr="002B4F8F">
        <w:rPr>
          <w:rFonts w:ascii="Times New Roman" w:hAnsi="Times New Roman" w:cs="Times New Roman"/>
          <w:spacing w:val="-4"/>
        </w:rPr>
        <w:t>Technical Offer;</w:t>
      </w:r>
    </w:p>
    <w:p w14:paraId="0855589C" w14:textId="77777777" w:rsidR="00653F77" w:rsidRPr="002B4F8F" w:rsidRDefault="00653F77" w:rsidP="00653F77">
      <w:pPr>
        <w:numPr>
          <w:ilvl w:val="0"/>
          <w:numId w:val="25"/>
        </w:numPr>
        <w:autoSpaceDE w:val="0"/>
        <w:autoSpaceDN w:val="0"/>
        <w:adjustRightInd w:val="0"/>
        <w:spacing w:before="120" w:after="0"/>
        <w:jc w:val="both"/>
        <w:rPr>
          <w:rFonts w:ascii="Times New Roman" w:hAnsi="Times New Roman" w:cs="Times New Roman"/>
          <w:spacing w:val="-4"/>
        </w:rPr>
      </w:pPr>
      <w:r w:rsidRPr="002B4F8F">
        <w:rPr>
          <w:rFonts w:ascii="Times New Roman" w:hAnsi="Times New Roman" w:cs="Times New Roman"/>
          <w:spacing w:val="-4"/>
        </w:rPr>
        <w:t>Financial Offer.</w:t>
      </w:r>
    </w:p>
    <w:p w14:paraId="4D350661" w14:textId="77777777" w:rsidR="00653F77" w:rsidRPr="002B4F8F" w:rsidRDefault="00653F77" w:rsidP="00653F77">
      <w:pPr>
        <w:spacing w:before="157"/>
        <w:ind w:left="236"/>
        <w:jc w:val="both"/>
        <w:rPr>
          <w:rFonts w:ascii="Times New Roman" w:hAnsi="Times New Roman" w:cs="Times New Roman"/>
          <w:b/>
        </w:rPr>
      </w:pPr>
      <w:r w:rsidRPr="002B4F8F">
        <w:rPr>
          <w:rFonts w:ascii="Times New Roman" w:hAnsi="Times New Roman" w:cs="Times New Roman"/>
          <w:b/>
        </w:rPr>
        <w:t xml:space="preserve">Technical offer: </w:t>
      </w:r>
    </w:p>
    <w:p w14:paraId="06428970" w14:textId="77777777" w:rsidR="00653F77" w:rsidRPr="002B4F8F" w:rsidRDefault="00653F77" w:rsidP="00653F77">
      <w:pPr>
        <w:spacing w:before="120"/>
        <w:ind w:left="236"/>
        <w:jc w:val="both"/>
        <w:rPr>
          <w:rFonts w:ascii="Times New Roman" w:hAnsi="Times New Roman" w:cs="Times New Roman"/>
          <w:b/>
        </w:rPr>
      </w:pPr>
      <w:r w:rsidRPr="002B4F8F">
        <w:rPr>
          <w:rFonts w:ascii="Times New Roman" w:hAnsi="Times New Roman" w:cs="Times New Roman"/>
          <w:b/>
        </w:rPr>
        <w:t>For individual consultants:</w:t>
      </w:r>
    </w:p>
    <w:p w14:paraId="419F4B21" w14:textId="77777777" w:rsidR="00653F77" w:rsidRPr="002B4F8F" w:rsidRDefault="00653F77" w:rsidP="00653F77">
      <w:pPr>
        <w:pStyle w:val="ListParagraph"/>
        <w:widowControl w:val="0"/>
        <w:numPr>
          <w:ilvl w:val="0"/>
          <w:numId w:val="23"/>
        </w:numPr>
        <w:tabs>
          <w:tab w:val="left" w:pos="949"/>
          <w:tab w:val="left" w:pos="950"/>
        </w:tabs>
        <w:autoSpaceDE w:val="0"/>
        <w:autoSpaceDN w:val="0"/>
        <w:spacing w:after="0"/>
        <w:contextualSpacing w:val="0"/>
        <w:rPr>
          <w:rFonts w:ascii="Times New Roman" w:hAnsi="Times New Roman" w:cs="Times New Roman"/>
        </w:rPr>
      </w:pPr>
      <w:r w:rsidRPr="002B4F8F">
        <w:rPr>
          <w:rFonts w:ascii="Times New Roman" w:hAnsi="Times New Roman" w:cs="Times New Roman"/>
        </w:rPr>
        <w:t>Letter of Interest;</w:t>
      </w:r>
    </w:p>
    <w:p w14:paraId="171208BB" w14:textId="77777777" w:rsidR="00653F77" w:rsidRPr="002B4F8F" w:rsidRDefault="00653F77" w:rsidP="00653F77">
      <w:pPr>
        <w:pStyle w:val="ListParagraph"/>
        <w:widowControl w:val="0"/>
        <w:numPr>
          <w:ilvl w:val="1"/>
          <w:numId w:val="24"/>
        </w:numPr>
        <w:tabs>
          <w:tab w:val="left" w:pos="949"/>
          <w:tab w:val="left" w:pos="950"/>
        </w:tabs>
        <w:autoSpaceDE w:val="0"/>
        <w:autoSpaceDN w:val="0"/>
        <w:spacing w:before="125" w:after="0" w:line="237" w:lineRule="auto"/>
        <w:ind w:left="949" w:hanging="356"/>
        <w:contextualSpacing w:val="0"/>
        <w:rPr>
          <w:rFonts w:ascii="Times New Roman" w:hAnsi="Times New Roman" w:cs="Times New Roman"/>
        </w:rPr>
      </w:pPr>
      <w:r w:rsidRPr="002B4F8F">
        <w:rPr>
          <w:rFonts w:ascii="Times New Roman" w:hAnsi="Times New Roman" w:cs="Times New Roman"/>
        </w:rPr>
        <w:t xml:space="preserve">CV outlining relevant knowledge and experience </w:t>
      </w:r>
      <w:r w:rsidRPr="002B4F8F">
        <w:rPr>
          <w:rFonts w:ascii="Times New Roman" w:hAnsi="Times New Roman" w:cs="Times New Roman"/>
          <w:spacing w:val="-3"/>
        </w:rPr>
        <w:t xml:space="preserve">as </w:t>
      </w:r>
      <w:r w:rsidRPr="002B4F8F">
        <w:rPr>
          <w:rFonts w:ascii="Times New Roman" w:hAnsi="Times New Roman" w:cs="Times New Roman"/>
          <w:spacing w:val="-4"/>
        </w:rPr>
        <w:t>described under</w:t>
      </w:r>
      <w:r w:rsidRPr="002B4F8F">
        <w:rPr>
          <w:rFonts w:ascii="Times New Roman" w:hAnsi="Times New Roman" w:cs="Times New Roman"/>
          <w:spacing w:val="-5"/>
        </w:rPr>
        <w:t xml:space="preserve"> </w:t>
      </w:r>
      <w:r w:rsidRPr="002B4F8F">
        <w:rPr>
          <w:rFonts w:ascii="Times New Roman" w:hAnsi="Times New Roman" w:cs="Times New Roman"/>
          <w:spacing w:val="-4"/>
        </w:rPr>
        <w:t xml:space="preserve">Profile and </w:t>
      </w:r>
      <w:r w:rsidRPr="002B4F8F">
        <w:rPr>
          <w:rFonts w:ascii="Times New Roman" w:hAnsi="Times New Roman" w:cs="Times New Roman"/>
          <w:spacing w:val="-5"/>
        </w:rPr>
        <w:t>Competencies;</w:t>
      </w:r>
    </w:p>
    <w:p w14:paraId="29E5BC4F" w14:textId="77777777" w:rsidR="00653F77" w:rsidRPr="002B4F8F" w:rsidRDefault="00653F77" w:rsidP="00653F77">
      <w:pPr>
        <w:pStyle w:val="ListParagraph"/>
        <w:widowControl w:val="0"/>
        <w:numPr>
          <w:ilvl w:val="0"/>
          <w:numId w:val="23"/>
        </w:numPr>
        <w:tabs>
          <w:tab w:val="left" w:pos="949"/>
          <w:tab w:val="left" w:pos="950"/>
        </w:tabs>
        <w:autoSpaceDE w:val="0"/>
        <w:autoSpaceDN w:val="0"/>
        <w:spacing w:before="60" w:after="0"/>
        <w:contextualSpacing w:val="0"/>
        <w:rPr>
          <w:rFonts w:ascii="Times New Roman" w:hAnsi="Times New Roman" w:cs="Times New Roman"/>
        </w:rPr>
      </w:pPr>
      <w:r w:rsidRPr="002B4F8F">
        <w:rPr>
          <w:rFonts w:ascii="Times New Roman" w:hAnsi="Times New Roman" w:cs="Times New Roman"/>
        </w:rPr>
        <w:t>Work plan outlining the proposed action, sources of information to be used, timeline and tools to be employed by the</w:t>
      </w:r>
      <w:r w:rsidRPr="002B4F8F">
        <w:rPr>
          <w:rFonts w:ascii="Times New Roman" w:hAnsi="Times New Roman" w:cs="Times New Roman"/>
          <w:spacing w:val="-7"/>
        </w:rPr>
        <w:t xml:space="preserve"> </w:t>
      </w:r>
      <w:r w:rsidRPr="002B4F8F">
        <w:rPr>
          <w:rFonts w:ascii="Times New Roman" w:hAnsi="Times New Roman" w:cs="Times New Roman"/>
        </w:rPr>
        <w:t>consultant;</w:t>
      </w:r>
    </w:p>
    <w:p w14:paraId="6D75FC63" w14:textId="77777777" w:rsidR="00653F77" w:rsidRPr="002B4F8F" w:rsidRDefault="00653F77" w:rsidP="00653F77">
      <w:pPr>
        <w:pStyle w:val="ListParagraph"/>
        <w:widowControl w:val="0"/>
        <w:numPr>
          <w:ilvl w:val="0"/>
          <w:numId w:val="23"/>
        </w:numPr>
        <w:tabs>
          <w:tab w:val="left" w:pos="949"/>
          <w:tab w:val="left" w:pos="950"/>
        </w:tabs>
        <w:autoSpaceDE w:val="0"/>
        <w:autoSpaceDN w:val="0"/>
        <w:spacing w:before="121" w:after="0"/>
        <w:contextualSpacing w:val="0"/>
        <w:rPr>
          <w:rFonts w:ascii="Times New Roman" w:hAnsi="Times New Roman" w:cs="Times New Roman"/>
        </w:rPr>
      </w:pPr>
      <w:r w:rsidRPr="002B4F8F">
        <w:rPr>
          <w:rFonts w:ascii="Times New Roman" w:hAnsi="Times New Roman" w:cs="Times New Roman"/>
        </w:rPr>
        <w:t>Reference list including contact details (e-mail addresses) of</w:t>
      </w:r>
      <w:r w:rsidRPr="002B4F8F">
        <w:rPr>
          <w:rFonts w:ascii="Times New Roman" w:hAnsi="Times New Roman" w:cs="Times New Roman"/>
          <w:spacing w:val="-4"/>
        </w:rPr>
        <w:t xml:space="preserve"> </w:t>
      </w:r>
      <w:r w:rsidRPr="002B4F8F">
        <w:rPr>
          <w:rFonts w:ascii="Times New Roman" w:hAnsi="Times New Roman" w:cs="Times New Roman"/>
        </w:rPr>
        <w:t>referees;</w:t>
      </w:r>
    </w:p>
    <w:p w14:paraId="62604C10" w14:textId="77777777" w:rsidR="00653F77" w:rsidRPr="002B4F8F" w:rsidRDefault="00653F77" w:rsidP="00653F77">
      <w:pPr>
        <w:pStyle w:val="ListParagraph"/>
        <w:widowControl w:val="0"/>
        <w:numPr>
          <w:ilvl w:val="0"/>
          <w:numId w:val="23"/>
        </w:numPr>
        <w:tabs>
          <w:tab w:val="left" w:pos="956"/>
          <w:tab w:val="left" w:pos="957"/>
        </w:tabs>
        <w:autoSpaceDE w:val="0"/>
        <w:autoSpaceDN w:val="0"/>
        <w:spacing w:before="121" w:after="0"/>
        <w:ind w:left="956" w:hanging="361"/>
        <w:contextualSpacing w:val="0"/>
        <w:rPr>
          <w:rFonts w:ascii="Times New Roman" w:hAnsi="Times New Roman" w:cs="Times New Roman"/>
        </w:rPr>
      </w:pPr>
      <w:r w:rsidRPr="002B4F8F">
        <w:rPr>
          <w:rFonts w:ascii="Times New Roman" w:hAnsi="Times New Roman" w:cs="Times New Roman"/>
        </w:rPr>
        <w:t>Submission Form (Annex I).</w:t>
      </w:r>
    </w:p>
    <w:p w14:paraId="2352E372" w14:textId="77777777" w:rsidR="00653F77" w:rsidRPr="002B4F8F" w:rsidRDefault="00653F77" w:rsidP="00653F77">
      <w:pPr>
        <w:spacing w:before="120"/>
        <w:ind w:left="236"/>
        <w:jc w:val="both"/>
        <w:rPr>
          <w:rFonts w:ascii="Times New Roman" w:hAnsi="Times New Roman" w:cs="Times New Roman"/>
          <w:b/>
        </w:rPr>
      </w:pPr>
      <w:r w:rsidRPr="002B4F8F">
        <w:rPr>
          <w:rFonts w:ascii="Times New Roman" w:hAnsi="Times New Roman" w:cs="Times New Roman"/>
          <w:b/>
        </w:rPr>
        <w:t>For legal entities and consortia of individual consultants:</w:t>
      </w:r>
    </w:p>
    <w:p w14:paraId="3DEC59E4" w14:textId="77777777" w:rsidR="00653F77" w:rsidRPr="002B4F8F" w:rsidRDefault="00653F77" w:rsidP="00653F77">
      <w:pPr>
        <w:pStyle w:val="ListParagraph"/>
        <w:widowControl w:val="0"/>
        <w:numPr>
          <w:ilvl w:val="1"/>
          <w:numId w:val="24"/>
        </w:numPr>
        <w:tabs>
          <w:tab w:val="left" w:pos="950"/>
        </w:tabs>
        <w:autoSpaceDE w:val="0"/>
        <w:autoSpaceDN w:val="0"/>
        <w:spacing w:before="118" w:after="0"/>
        <w:contextualSpacing w:val="0"/>
        <w:jc w:val="both"/>
        <w:rPr>
          <w:rFonts w:ascii="Times New Roman" w:hAnsi="Times New Roman" w:cs="Times New Roman"/>
        </w:rPr>
      </w:pPr>
      <w:r w:rsidRPr="002B4F8F">
        <w:rPr>
          <w:rFonts w:ascii="Times New Roman" w:hAnsi="Times New Roman" w:cs="Times New Roman"/>
        </w:rPr>
        <w:t xml:space="preserve">Legal entities’ profile, including a brief description (up to </w:t>
      </w:r>
      <w:proofErr w:type="gramStart"/>
      <w:r w:rsidRPr="002B4F8F">
        <w:rPr>
          <w:rFonts w:ascii="Times New Roman" w:hAnsi="Times New Roman" w:cs="Times New Roman"/>
        </w:rPr>
        <w:t>2</w:t>
      </w:r>
      <w:proofErr w:type="gramEnd"/>
      <w:r w:rsidRPr="002B4F8F">
        <w:rPr>
          <w:rFonts w:ascii="Times New Roman" w:hAnsi="Times New Roman" w:cs="Times New Roman"/>
        </w:rPr>
        <w:t xml:space="preserve"> pages) of the entity. In case of a bidding consortium, the team leader should submit the profile of the</w:t>
      </w:r>
      <w:r w:rsidRPr="002B4F8F">
        <w:rPr>
          <w:rFonts w:ascii="Times New Roman" w:hAnsi="Times New Roman" w:cs="Times New Roman"/>
          <w:spacing w:val="-8"/>
        </w:rPr>
        <w:t xml:space="preserve"> </w:t>
      </w:r>
      <w:r w:rsidRPr="002B4F8F">
        <w:rPr>
          <w:rFonts w:ascii="Times New Roman" w:hAnsi="Times New Roman" w:cs="Times New Roman"/>
        </w:rPr>
        <w:t>consortium;</w:t>
      </w:r>
    </w:p>
    <w:p w14:paraId="2F4152A0" w14:textId="77777777" w:rsidR="00653F77" w:rsidRPr="002B4F8F" w:rsidRDefault="00653F77" w:rsidP="00653F77">
      <w:pPr>
        <w:pStyle w:val="ListParagraph"/>
        <w:widowControl w:val="0"/>
        <w:numPr>
          <w:ilvl w:val="1"/>
          <w:numId w:val="24"/>
        </w:numPr>
        <w:tabs>
          <w:tab w:val="left" w:pos="957"/>
        </w:tabs>
        <w:autoSpaceDE w:val="0"/>
        <w:autoSpaceDN w:val="0"/>
        <w:spacing w:before="3" w:after="0" w:line="237" w:lineRule="auto"/>
        <w:contextualSpacing w:val="0"/>
        <w:jc w:val="both"/>
        <w:rPr>
          <w:rFonts w:ascii="Times New Roman" w:hAnsi="Times New Roman" w:cs="Times New Roman"/>
        </w:rPr>
      </w:pPr>
      <w:r w:rsidRPr="002B4F8F">
        <w:rPr>
          <w:rFonts w:ascii="Times New Roman" w:hAnsi="Times New Roman" w:cs="Times New Roman"/>
        </w:rPr>
        <w:t xml:space="preserve">Copy of Legal Entity’s Registration Certificate (in case of consulting companies/legal entities). </w:t>
      </w:r>
      <w:r w:rsidRPr="002B4F8F">
        <w:rPr>
          <w:rFonts w:ascii="Times New Roman" w:hAnsi="Times New Roman" w:cs="Times New Roman"/>
          <w:spacing w:val="-3"/>
        </w:rPr>
        <w:t xml:space="preserve">In </w:t>
      </w:r>
      <w:r w:rsidRPr="002B4F8F">
        <w:rPr>
          <w:rFonts w:ascii="Times New Roman" w:hAnsi="Times New Roman" w:cs="Times New Roman"/>
        </w:rPr>
        <w:t>case of a bidding consortium, a corresponding written authorisation, power of attorney is treated</w:t>
      </w:r>
      <w:r w:rsidRPr="002B4F8F">
        <w:rPr>
          <w:rFonts w:ascii="Times New Roman" w:hAnsi="Times New Roman" w:cs="Times New Roman"/>
          <w:spacing w:val="-1"/>
        </w:rPr>
        <w:t xml:space="preserve"> </w:t>
      </w:r>
      <w:r w:rsidRPr="002B4F8F">
        <w:rPr>
          <w:rFonts w:ascii="Times New Roman" w:hAnsi="Times New Roman" w:cs="Times New Roman"/>
        </w:rPr>
        <w:t>accordingly;</w:t>
      </w:r>
    </w:p>
    <w:p w14:paraId="780B92F2" w14:textId="77777777" w:rsidR="00653F77" w:rsidRPr="002B4F8F" w:rsidRDefault="00653F77" w:rsidP="00653F77">
      <w:pPr>
        <w:pStyle w:val="ListParagraph"/>
        <w:widowControl w:val="0"/>
        <w:numPr>
          <w:ilvl w:val="1"/>
          <w:numId w:val="24"/>
        </w:numPr>
        <w:tabs>
          <w:tab w:val="left" w:pos="957"/>
        </w:tabs>
        <w:autoSpaceDE w:val="0"/>
        <w:autoSpaceDN w:val="0"/>
        <w:spacing w:before="68" w:after="0" w:line="237" w:lineRule="auto"/>
        <w:contextualSpacing w:val="0"/>
        <w:jc w:val="both"/>
        <w:rPr>
          <w:rFonts w:ascii="Times New Roman" w:hAnsi="Times New Roman" w:cs="Times New Roman"/>
        </w:rPr>
      </w:pPr>
      <w:r w:rsidRPr="002B4F8F">
        <w:rPr>
          <w:rFonts w:ascii="Times New Roman" w:hAnsi="Times New Roman" w:cs="Times New Roman"/>
        </w:rPr>
        <w:t>Financial records - balance sheet and profit-and-loss statement for the past 2 years (only in case of bidding of consulting</w:t>
      </w:r>
      <w:r w:rsidRPr="002B4F8F">
        <w:rPr>
          <w:rFonts w:ascii="Times New Roman" w:hAnsi="Times New Roman" w:cs="Times New Roman"/>
          <w:spacing w:val="-11"/>
        </w:rPr>
        <w:t xml:space="preserve"> </w:t>
      </w:r>
      <w:r w:rsidRPr="002B4F8F">
        <w:rPr>
          <w:rFonts w:ascii="Times New Roman" w:hAnsi="Times New Roman" w:cs="Times New Roman"/>
        </w:rPr>
        <w:t>companies);</w:t>
      </w:r>
    </w:p>
    <w:p w14:paraId="6F115169" w14:textId="77777777" w:rsidR="00653F77" w:rsidRPr="002B4F8F" w:rsidRDefault="00653F77" w:rsidP="00653F77">
      <w:pPr>
        <w:pStyle w:val="ListParagraph"/>
        <w:widowControl w:val="0"/>
        <w:numPr>
          <w:ilvl w:val="1"/>
          <w:numId w:val="24"/>
        </w:numPr>
        <w:tabs>
          <w:tab w:val="left" w:pos="950"/>
        </w:tabs>
        <w:autoSpaceDE w:val="0"/>
        <w:autoSpaceDN w:val="0"/>
        <w:spacing w:before="124" w:after="0" w:line="237" w:lineRule="auto"/>
        <w:ind w:left="949" w:hanging="356"/>
        <w:contextualSpacing w:val="0"/>
        <w:jc w:val="both"/>
        <w:rPr>
          <w:rFonts w:ascii="Times New Roman" w:hAnsi="Times New Roman" w:cs="Times New Roman"/>
        </w:rPr>
      </w:pPr>
      <w:r w:rsidRPr="002B4F8F">
        <w:rPr>
          <w:rFonts w:ascii="Times New Roman" w:hAnsi="Times New Roman" w:cs="Times New Roman"/>
          <w:spacing w:val="-3"/>
        </w:rPr>
        <w:t xml:space="preserve">CV(s) </w:t>
      </w:r>
      <w:r w:rsidRPr="002B4F8F">
        <w:rPr>
          <w:rFonts w:ascii="Times New Roman" w:hAnsi="Times New Roman" w:cs="Times New Roman"/>
        </w:rPr>
        <w:t xml:space="preserve">of </w:t>
      </w:r>
      <w:r w:rsidRPr="002B4F8F">
        <w:rPr>
          <w:rFonts w:ascii="Times New Roman" w:hAnsi="Times New Roman" w:cs="Times New Roman"/>
          <w:spacing w:val="-5"/>
        </w:rPr>
        <w:t xml:space="preserve">expert(s), </w:t>
      </w:r>
      <w:r w:rsidRPr="002B4F8F">
        <w:rPr>
          <w:rFonts w:ascii="Times New Roman" w:hAnsi="Times New Roman" w:cs="Times New Roman"/>
          <w:spacing w:val="-4"/>
        </w:rPr>
        <w:t xml:space="preserve">outlining relevant knowledge </w:t>
      </w:r>
      <w:r w:rsidRPr="002B4F8F">
        <w:rPr>
          <w:rFonts w:ascii="Times New Roman" w:hAnsi="Times New Roman" w:cs="Times New Roman"/>
          <w:spacing w:val="-3"/>
        </w:rPr>
        <w:t xml:space="preserve">and </w:t>
      </w:r>
      <w:r w:rsidRPr="002B4F8F">
        <w:rPr>
          <w:rFonts w:ascii="Times New Roman" w:hAnsi="Times New Roman" w:cs="Times New Roman"/>
          <w:spacing w:val="-4"/>
        </w:rPr>
        <w:t xml:space="preserve">experience </w:t>
      </w:r>
      <w:r w:rsidRPr="002B4F8F">
        <w:rPr>
          <w:rFonts w:ascii="Times New Roman" w:hAnsi="Times New Roman" w:cs="Times New Roman"/>
        </w:rPr>
        <w:t xml:space="preserve">as </w:t>
      </w:r>
      <w:r w:rsidRPr="002B4F8F">
        <w:rPr>
          <w:rFonts w:ascii="Times New Roman" w:hAnsi="Times New Roman" w:cs="Times New Roman"/>
          <w:spacing w:val="-5"/>
        </w:rPr>
        <w:t xml:space="preserve">described </w:t>
      </w:r>
      <w:r w:rsidRPr="002B4F8F">
        <w:rPr>
          <w:rFonts w:ascii="Times New Roman" w:hAnsi="Times New Roman" w:cs="Times New Roman"/>
          <w:spacing w:val="-3"/>
        </w:rPr>
        <w:t>in the</w:t>
      </w:r>
      <w:r w:rsidRPr="002B4F8F">
        <w:rPr>
          <w:rFonts w:ascii="Times New Roman" w:hAnsi="Times New Roman" w:cs="Times New Roman"/>
        </w:rPr>
        <w:t xml:space="preserve"> </w:t>
      </w:r>
      <w:r w:rsidRPr="002B4F8F">
        <w:rPr>
          <w:rFonts w:ascii="Times New Roman" w:hAnsi="Times New Roman" w:cs="Times New Roman"/>
          <w:spacing w:val="-5"/>
        </w:rPr>
        <w:t xml:space="preserve">Terms </w:t>
      </w:r>
      <w:r w:rsidRPr="002B4F8F">
        <w:rPr>
          <w:rFonts w:ascii="Times New Roman" w:hAnsi="Times New Roman" w:cs="Times New Roman"/>
          <w:spacing w:val="-3"/>
        </w:rPr>
        <w:t xml:space="preserve">of </w:t>
      </w:r>
      <w:r w:rsidRPr="002B4F8F">
        <w:rPr>
          <w:rFonts w:ascii="Times New Roman" w:hAnsi="Times New Roman" w:cs="Times New Roman"/>
          <w:spacing w:val="-4"/>
        </w:rPr>
        <w:t xml:space="preserve">References, along with </w:t>
      </w:r>
      <w:r w:rsidRPr="002B4F8F">
        <w:rPr>
          <w:rFonts w:ascii="Times New Roman" w:hAnsi="Times New Roman" w:cs="Times New Roman"/>
          <w:spacing w:val="-5"/>
        </w:rPr>
        <w:t xml:space="preserve">contact </w:t>
      </w:r>
      <w:r w:rsidRPr="002B4F8F">
        <w:rPr>
          <w:rFonts w:ascii="Times New Roman" w:hAnsi="Times New Roman" w:cs="Times New Roman"/>
          <w:spacing w:val="-4"/>
        </w:rPr>
        <w:t xml:space="preserve">details </w:t>
      </w:r>
      <w:r w:rsidRPr="002B4F8F">
        <w:rPr>
          <w:rFonts w:ascii="Times New Roman" w:hAnsi="Times New Roman" w:cs="Times New Roman"/>
        </w:rPr>
        <w:t>(e-mail addresses) of</w:t>
      </w:r>
      <w:r w:rsidRPr="002B4F8F">
        <w:rPr>
          <w:rFonts w:ascii="Times New Roman" w:hAnsi="Times New Roman" w:cs="Times New Roman"/>
          <w:spacing w:val="-37"/>
        </w:rPr>
        <w:t xml:space="preserve"> </w:t>
      </w:r>
      <w:r w:rsidRPr="002B4F8F">
        <w:rPr>
          <w:rFonts w:ascii="Times New Roman" w:hAnsi="Times New Roman" w:cs="Times New Roman"/>
          <w:spacing w:val="-5"/>
        </w:rPr>
        <w:t>referees;</w:t>
      </w:r>
    </w:p>
    <w:p w14:paraId="066D20F5" w14:textId="77777777" w:rsidR="00653F77" w:rsidRPr="002B4F8F" w:rsidRDefault="00653F77" w:rsidP="00653F77">
      <w:pPr>
        <w:pStyle w:val="ListParagraph"/>
        <w:widowControl w:val="0"/>
        <w:numPr>
          <w:ilvl w:val="1"/>
          <w:numId w:val="24"/>
        </w:numPr>
        <w:tabs>
          <w:tab w:val="left" w:pos="950"/>
        </w:tabs>
        <w:autoSpaceDE w:val="0"/>
        <w:autoSpaceDN w:val="0"/>
        <w:spacing w:before="127" w:after="0" w:line="237" w:lineRule="auto"/>
        <w:ind w:left="949" w:hanging="356"/>
        <w:contextualSpacing w:val="0"/>
        <w:jc w:val="both"/>
        <w:rPr>
          <w:rFonts w:ascii="Times New Roman" w:hAnsi="Times New Roman" w:cs="Times New Roman"/>
          <w:i/>
        </w:rPr>
      </w:pPr>
      <w:r w:rsidRPr="002B4F8F">
        <w:rPr>
          <w:rFonts w:ascii="Times New Roman" w:hAnsi="Times New Roman" w:cs="Times New Roman"/>
        </w:rPr>
        <w:t>Work plan outlining the proposed action, sources of information to be used, timeline and tools to be employed by the</w:t>
      </w:r>
      <w:r w:rsidRPr="002B4F8F">
        <w:rPr>
          <w:rFonts w:ascii="Times New Roman" w:hAnsi="Times New Roman" w:cs="Times New Roman"/>
          <w:spacing w:val="-9"/>
        </w:rPr>
        <w:t xml:space="preserve"> </w:t>
      </w:r>
      <w:r w:rsidRPr="002B4F8F">
        <w:rPr>
          <w:rFonts w:ascii="Times New Roman" w:hAnsi="Times New Roman" w:cs="Times New Roman"/>
        </w:rPr>
        <w:t>consultant;</w:t>
      </w:r>
    </w:p>
    <w:p w14:paraId="23961B91" w14:textId="77777777" w:rsidR="00653F77" w:rsidRPr="002B4F8F" w:rsidRDefault="00653F77" w:rsidP="00653F77">
      <w:pPr>
        <w:pStyle w:val="ListParagraph"/>
        <w:widowControl w:val="0"/>
        <w:numPr>
          <w:ilvl w:val="1"/>
          <w:numId w:val="24"/>
        </w:numPr>
        <w:tabs>
          <w:tab w:val="left" w:pos="957"/>
        </w:tabs>
        <w:autoSpaceDE w:val="0"/>
        <w:autoSpaceDN w:val="0"/>
        <w:spacing w:before="125" w:after="0" w:line="237" w:lineRule="auto"/>
        <w:contextualSpacing w:val="0"/>
        <w:jc w:val="both"/>
        <w:rPr>
          <w:rFonts w:ascii="Times New Roman" w:hAnsi="Times New Roman" w:cs="Times New Roman"/>
        </w:rPr>
      </w:pPr>
      <w:r w:rsidRPr="002B4F8F">
        <w:rPr>
          <w:rFonts w:ascii="Times New Roman" w:hAnsi="Times New Roman" w:cs="Times New Roman"/>
          <w:spacing w:val="-4"/>
        </w:rPr>
        <w:t xml:space="preserve">List </w:t>
      </w:r>
      <w:r w:rsidRPr="002B4F8F">
        <w:rPr>
          <w:rFonts w:ascii="Times New Roman" w:hAnsi="Times New Roman" w:cs="Times New Roman"/>
        </w:rPr>
        <w:t xml:space="preserve">of </w:t>
      </w:r>
      <w:r w:rsidRPr="002B4F8F">
        <w:rPr>
          <w:rFonts w:ascii="Times New Roman" w:hAnsi="Times New Roman" w:cs="Times New Roman"/>
          <w:spacing w:val="-5"/>
        </w:rPr>
        <w:t xml:space="preserve">references </w:t>
      </w:r>
      <w:r w:rsidRPr="002B4F8F">
        <w:rPr>
          <w:rFonts w:ascii="Times New Roman" w:hAnsi="Times New Roman" w:cs="Times New Roman"/>
          <w:spacing w:val="-3"/>
        </w:rPr>
        <w:t xml:space="preserve">for </w:t>
      </w:r>
      <w:r w:rsidRPr="002B4F8F">
        <w:rPr>
          <w:rFonts w:ascii="Times New Roman" w:hAnsi="Times New Roman" w:cs="Times New Roman"/>
          <w:spacing w:val="-4"/>
        </w:rPr>
        <w:t xml:space="preserve">relevant </w:t>
      </w:r>
      <w:r w:rsidRPr="002B4F8F">
        <w:rPr>
          <w:rFonts w:ascii="Times New Roman" w:hAnsi="Times New Roman" w:cs="Times New Roman"/>
          <w:spacing w:val="-5"/>
        </w:rPr>
        <w:t xml:space="preserve">activities </w:t>
      </w:r>
      <w:r w:rsidRPr="002B4F8F">
        <w:rPr>
          <w:rFonts w:ascii="Times New Roman" w:hAnsi="Times New Roman" w:cs="Times New Roman"/>
          <w:spacing w:val="-4"/>
        </w:rPr>
        <w:t xml:space="preserve">implemented over </w:t>
      </w:r>
      <w:r w:rsidRPr="002B4F8F">
        <w:rPr>
          <w:rFonts w:ascii="Times New Roman" w:hAnsi="Times New Roman" w:cs="Times New Roman"/>
          <w:spacing w:val="-3"/>
        </w:rPr>
        <w:t xml:space="preserve">the </w:t>
      </w:r>
      <w:r w:rsidRPr="002B4F8F">
        <w:rPr>
          <w:rFonts w:ascii="Times New Roman" w:hAnsi="Times New Roman" w:cs="Times New Roman"/>
          <w:spacing w:val="-4"/>
        </w:rPr>
        <w:t xml:space="preserve">past </w:t>
      </w:r>
      <w:r w:rsidRPr="002B4F8F">
        <w:rPr>
          <w:rFonts w:ascii="Times New Roman" w:hAnsi="Times New Roman" w:cs="Times New Roman"/>
        </w:rPr>
        <w:t xml:space="preserve">5 </w:t>
      </w:r>
      <w:r w:rsidRPr="002B4F8F">
        <w:rPr>
          <w:rFonts w:ascii="Times New Roman" w:hAnsi="Times New Roman" w:cs="Times New Roman"/>
          <w:spacing w:val="-5"/>
        </w:rPr>
        <w:t xml:space="preserve">years demonstrating </w:t>
      </w:r>
      <w:r w:rsidRPr="002B4F8F">
        <w:rPr>
          <w:rFonts w:ascii="Times New Roman" w:hAnsi="Times New Roman" w:cs="Times New Roman"/>
          <w:spacing w:val="-4"/>
        </w:rPr>
        <w:t xml:space="preserve">relevant </w:t>
      </w:r>
      <w:r w:rsidRPr="002B4F8F">
        <w:rPr>
          <w:rFonts w:ascii="Times New Roman" w:hAnsi="Times New Roman" w:cs="Times New Roman"/>
          <w:spacing w:val="-5"/>
        </w:rPr>
        <w:t xml:space="preserve">experience </w:t>
      </w:r>
      <w:r w:rsidRPr="002B4F8F">
        <w:rPr>
          <w:rFonts w:ascii="Times New Roman" w:hAnsi="Times New Roman" w:cs="Times New Roman"/>
          <w:spacing w:val="-3"/>
        </w:rPr>
        <w:t xml:space="preserve">in the </w:t>
      </w:r>
      <w:r w:rsidRPr="002B4F8F">
        <w:rPr>
          <w:rFonts w:ascii="Times New Roman" w:hAnsi="Times New Roman" w:cs="Times New Roman"/>
          <w:spacing w:val="-4"/>
        </w:rPr>
        <w:t>subject</w:t>
      </w:r>
      <w:r w:rsidRPr="002B4F8F">
        <w:rPr>
          <w:rFonts w:ascii="Times New Roman" w:hAnsi="Times New Roman" w:cs="Times New Roman"/>
          <w:spacing w:val="-28"/>
        </w:rPr>
        <w:t xml:space="preserve"> </w:t>
      </w:r>
      <w:r w:rsidRPr="002B4F8F">
        <w:rPr>
          <w:rFonts w:ascii="Times New Roman" w:hAnsi="Times New Roman" w:cs="Times New Roman"/>
          <w:spacing w:val="-4"/>
        </w:rPr>
        <w:t>matter;</w:t>
      </w:r>
    </w:p>
    <w:p w14:paraId="50AC44DE" w14:textId="77777777" w:rsidR="00653F77" w:rsidRPr="002B4F8F" w:rsidRDefault="00653F77" w:rsidP="00653F77">
      <w:pPr>
        <w:pStyle w:val="ListParagraph"/>
        <w:widowControl w:val="0"/>
        <w:numPr>
          <w:ilvl w:val="1"/>
          <w:numId w:val="24"/>
        </w:numPr>
        <w:tabs>
          <w:tab w:val="left" w:pos="957"/>
        </w:tabs>
        <w:autoSpaceDE w:val="0"/>
        <w:autoSpaceDN w:val="0"/>
        <w:spacing w:before="123" w:line="293" w:lineRule="exact"/>
        <w:ind w:left="950"/>
        <w:contextualSpacing w:val="0"/>
        <w:jc w:val="both"/>
        <w:rPr>
          <w:rFonts w:ascii="Times New Roman" w:hAnsi="Times New Roman" w:cs="Times New Roman"/>
        </w:rPr>
      </w:pPr>
      <w:r w:rsidRPr="002B4F8F">
        <w:rPr>
          <w:rFonts w:ascii="Times New Roman" w:hAnsi="Times New Roman" w:cs="Times New Roman"/>
        </w:rPr>
        <w:t>Submission Form (Annex</w:t>
      </w:r>
      <w:r w:rsidRPr="002B4F8F">
        <w:rPr>
          <w:rFonts w:ascii="Times New Roman" w:hAnsi="Times New Roman" w:cs="Times New Roman"/>
          <w:spacing w:val="2"/>
        </w:rPr>
        <w:t xml:space="preserve"> </w:t>
      </w:r>
      <w:r w:rsidRPr="002B4F8F">
        <w:rPr>
          <w:rFonts w:ascii="Times New Roman" w:hAnsi="Times New Roman" w:cs="Times New Roman"/>
        </w:rPr>
        <w:t>I);</w:t>
      </w:r>
    </w:p>
    <w:p w14:paraId="7BDAE584" w14:textId="77777777" w:rsidR="00653F77" w:rsidRPr="002B4F8F" w:rsidRDefault="00653F77" w:rsidP="00653F77">
      <w:pPr>
        <w:pStyle w:val="ListParagraph"/>
        <w:widowControl w:val="0"/>
        <w:numPr>
          <w:ilvl w:val="1"/>
          <w:numId w:val="24"/>
        </w:numPr>
        <w:autoSpaceDE w:val="0"/>
        <w:autoSpaceDN w:val="0"/>
        <w:spacing w:after="0"/>
        <w:contextualSpacing w:val="0"/>
        <w:jc w:val="both"/>
        <w:rPr>
          <w:rFonts w:ascii="Times New Roman" w:hAnsi="Times New Roman" w:cs="Times New Roman"/>
        </w:rPr>
      </w:pPr>
      <w:r w:rsidRPr="002B4F8F">
        <w:rPr>
          <w:rFonts w:ascii="Times New Roman" w:hAnsi="Times New Roman" w:cs="Times New Roman"/>
        </w:rPr>
        <w:t>Signed Statements of Availability (Annex III).</w:t>
      </w:r>
    </w:p>
    <w:p w14:paraId="17A3F63C" w14:textId="77777777" w:rsidR="00653F77" w:rsidRPr="002B4F8F" w:rsidRDefault="00653F77" w:rsidP="00653F77">
      <w:pPr>
        <w:pStyle w:val="ListParagraph"/>
        <w:tabs>
          <w:tab w:val="left" w:pos="957"/>
        </w:tabs>
        <w:spacing w:line="293" w:lineRule="exact"/>
        <w:jc w:val="right"/>
        <w:rPr>
          <w:rFonts w:ascii="Times New Roman" w:hAnsi="Times New Roman" w:cs="Times New Roman"/>
        </w:rPr>
      </w:pPr>
    </w:p>
    <w:p w14:paraId="082A2A40" w14:textId="77777777" w:rsidR="00653F77" w:rsidRPr="002B4F8F" w:rsidRDefault="00653F77" w:rsidP="00653F77">
      <w:pPr>
        <w:spacing w:before="120"/>
        <w:jc w:val="both"/>
        <w:rPr>
          <w:rFonts w:ascii="Times New Roman" w:hAnsi="Times New Roman" w:cs="Times New Roman"/>
        </w:rPr>
      </w:pPr>
      <w:r w:rsidRPr="002B4F8F">
        <w:rPr>
          <w:rFonts w:ascii="Times New Roman" w:hAnsi="Times New Roman" w:cs="Times New Roman"/>
          <w:b/>
          <w:bCs/>
          <w:kern w:val="32"/>
        </w:rPr>
        <w:t>Financial Offer, Annex II Budget</w:t>
      </w:r>
    </w:p>
    <w:p w14:paraId="54A3938B" w14:textId="77777777" w:rsidR="00653F77" w:rsidRPr="002B4F8F" w:rsidRDefault="00653F77" w:rsidP="00653F77">
      <w:pPr>
        <w:spacing w:before="60"/>
        <w:jc w:val="both"/>
        <w:rPr>
          <w:rFonts w:ascii="Times New Roman" w:hAnsi="Times New Roman" w:cs="Times New Roman"/>
        </w:rPr>
      </w:pPr>
      <w:r w:rsidRPr="002B4F8F">
        <w:rPr>
          <w:rFonts w:ascii="Times New Roman" w:hAnsi="Times New Roman" w:cs="Times New Roman"/>
        </w:rPr>
        <w:t xml:space="preserve">When preparing the financial offer, the applicant should take into account the following: </w:t>
      </w:r>
    </w:p>
    <w:p w14:paraId="2260217A" w14:textId="77777777" w:rsidR="00653F77" w:rsidRPr="002B4F8F" w:rsidRDefault="00653F77" w:rsidP="00653F77">
      <w:pPr>
        <w:numPr>
          <w:ilvl w:val="0"/>
          <w:numId w:val="26"/>
        </w:numPr>
        <w:autoSpaceDE w:val="0"/>
        <w:autoSpaceDN w:val="0"/>
        <w:adjustRightInd w:val="0"/>
        <w:spacing w:before="60" w:after="0" w:line="360" w:lineRule="auto"/>
        <w:contextualSpacing/>
        <w:jc w:val="both"/>
        <w:rPr>
          <w:rFonts w:ascii="Times New Roman" w:hAnsi="Times New Roman" w:cs="Times New Roman"/>
          <w:b/>
          <w:bCs/>
          <w:color w:val="000000"/>
        </w:rPr>
      </w:pPr>
      <w:r w:rsidRPr="002B4F8F">
        <w:rPr>
          <w:rFonts w:ascii="Times New Roman" w:hAnsi="Times New Roman" w:cs="Times New Roman"/>
        </w:rPr>
        <w:t>All figures should be expressed in EUR;</w:t>
      </w:r>
    </w:p>
    <w:p w14:paraId="5CF100F6" w14:textId="77777777" w:rsidR="00653F77" w:rsidRPr="002B4F8F" w:rsidRDefault="00653F77" w:rsidP="00653F77">
      <w:pPr>
        <w:pStyle w:val="BodyText"/>
        <w:widowControl w:val="0"/>
        <w:numPr>
          <w:ilvl w:val="0"/>
          <w:numId w:val="26"/>
        </w:numPr>
        <w:autoSpaceDE w:val="0"/>
        <w:autoSpaceDN w:val="0"/>
        <w:spacing w:after="0"/>
        <w:jc w:val="both"/>
        <w:rPr>
          <w:rFonts w:ascii="Times New Roman" w:hAnsi="Times New Roman" w:cs="Times New Roman"/>
        </w:rPr>
      </w:pPr>
      <w:r w:rsidRPr="002B4F8F">
        <w:rPr>
          <w:rFonts w:ascii="Times New Roman" w:hAnsi="Times New Roman" w:cs="Times New Roman"/>
        </w:rPr>
        <w:t>The proposed budget should include daily fee rate for consulting services broken down by tasks; the fee rates should be broadly consistent with the framework rates applicable in the region for these types of professional services.</w:t>
      </w:r>
    </w:p>
    <w:p w14:paraId="645491D0" w14:textId="77777777" w:rsidR="00765CA2" w:rsidRPr="002B4F8F" w:rsidRDefault="00765CA2">
      <w:pPr>
        <w:spacing w:before="120" w:after="0"/>
        <w:jc w:val="both"/>
        <w:rPr>
          <w:rFonts w:ascii="Times New Roman" w:eastAsia="Times New Roman" w:hAnsi="Times New Roman" w:cs="Times New Roman"/>
          <w:sz w:val="24"/>
          <w:szCs w:val="24"/>
        </w:rPr>
      </w:pPr>
    </w:p>
    <w:p w14:paraId="1B6AB1BB" w14:textId="77777777" w:rsidR="00765CA2" w:rsidRPr="002B4F8F" w:rsidRDefault="00EE2946">
      <w:pPr>
        <w:jc w:val="both"/>
        <w:rPr>
          <w:rFonts w:ascii="Times New Roman" w:eastAsia="Times New Roman" w:hAnsi="Times New Roman" w:cs="Times New Roman"/>
          <w:b/>
          <w:sz w:val="24"/>
          <w:szCs w:val="24"/>
        </w:rPr>
      </w:pPr>
      <w:r w:rsidRPr="002B4F8F">
        <w:rPr>
          <w:rFonts w:ascii="Times New Roman" w:eastAsia="Times New Roman" w:hAnsi="Times New Roman" w:cs="Times New Roman"/>
          <w:b/>
          <w:sz w:val="24"/>
          <w:szCs w:val="24"/>
        </w:rPr>
        <w:lastRenderedPageBreak/>
        <w:t xml:space="preserve">Applications need to </w:t>
      </w:r>
      <w:proofErr w:type="gramStart"/>
      <w:r w:rsidRPr="002B4F8F">
        <w:rPr>
          <w:rFonts w:ascii="Times New Roman" w:eastAsia="Times New Roman" w:hAnsi="Times New Roman" w:cs="Times New Roman"/>
          <w:b/>
          <w:sz w:val="24"/>
          <w:szCs w:val="24"/>
        </w:rPr>
        <w:t>be submitted</w:t>
      </w:r>
      <w:proofErr w:type="gramEnd"/>
      <w:r w:rsidRPr="002B4F8F">
        <w:rPr>
          <w:rFonts w:ascii="Times New Roman" w:eastAsia="Times New Roman" w:hAnsi="Times New Roman" w:cs="Times New Roman"/>
          <w:b/>
          <w:sz w:val="24"/>
          <w:szCs w:val="24"/>
        </w:rPr>
        <w:t xml:space="preserve"> by </w:t>
      </w:r>
      <w:r w:rsidR="009E250B" w:rsidRPr="002B4F8F">
        <w:rPr>
          <w:rFonts w:ascii="Times New Roman" w:eastAsia="Times New Roman" w:hAnsi="Times New Roman" w:cs="Times New Roman"/>
          <w:b/>
          <w:sz w:val="24"/>
          <w:szCs w:val="24"/>
        </w:rPr>
        <w:t>15 November 2021</w:t>
      </w:r>
      <w:r w:rsidRPr="002B4F8F">
        <w:rPr>
          <w:rFonts w:ascii="Times New Roman" w:eastAsia="Times New Roman" w:hAnsi="Times New Roman" w:cs="Times New Roman"/>
          <w:b/>
          <w:sz w:val="24"/>
          <w:szCs w:val="24"/>
        </w:rPr>
        <w:t xml:space="preserve"> </w:t>
      </w:r>
      <w:proofErr w:type="spellStart"/>
      <w:r w:rsidRPr="002B4F8F">
        <w:rPr>
          <w:rFonts w:ascii="Times New Roman" w:eastAsia="Times New Roman" w:hAnsi="Times New Roman" w:cs="Times New Roman"/>
          <w:b/>
          <w:sz w:val="24"/>
          <w:szCs w:val="24"/>
        </w:rPr>
        <w:t>CoB</w:t>
      </w:r>
      <w:proofErr w:type="spellEnd"/>
      <w:r w:rsidRPr="002B4F8F">
        <w:rPr>
          <w:rFonts w:ascii="Times New Roman" w:eastAsia="Times New Roman" w:hAnsi="Times New Roman" w:cs="Times New Roman"/>
          <w:b/>
          <w:sz w:val="24"/>
          <w:szCs w:val="24"/>
        </w:rPr>
        <w:t>, to the following address</w:t>
      </w:r>
      <w:r w:rsidR="00C72DF9" w:rsidRPr="002B4F8F">
        <w:rPr>
          <w:rFonts w:ascii="Times New Roman" w:eastAsia="Times New Roman" w:hAnsi="Times New Roman" w:cs="Times New Roman"/>
          <w:b/>
          <w:sz w:val="24"/>
          <w:szCs w:val="24"/>
        </w:rPr>
        <w:t>:</w:t>
      </w:r>
      <w:r w:rsidRPr="002B4F8F">
        <w:rPr>
          <w:rFonts w:ascii="Times New Roman" w:eastAsia="Times New Roman" w:hAnsi="Times New Roman" w:cs="Times New Roman"/>
          <w:b/>
          <w:sz w:val="24"/>
          <w:szCs w:val="24"/>
        </w:rPr>
        <w:t xml:space="preserve"> </w:t>
      </w:r>
      <w:hyperlink r:id="rId14">
        <w:r w:rsidRPr="002B4F8F">
          <w:rPr>
            <w:rFonts w:ascii="Times New Roman" w:eastAsia="Times New Roman" w:hAnsi="Times New Roman" w:cs="Times New Roman"/>
            <w:b/>
            <w:color w:val="0000FF"/>
            <w:sz w:val="24"/>
            <w:szCs w:val="24"/>
            <w:u w:val="single"/>
          </w:rPr>
          <w:t>ProcurementforRcc@rcc.int</w:t>
        </w:r>
      </w:hyperlink>
      <w:r w:rsidRPr="002B4F8F">
        <w:rPr>
          <w:rFonts w:ascii="Times New Roman" w:eastAsia="Times New Roman" w:hAnsi="Times New Roman" w:cs="Times New Roman"/>
          <w:b/>
          <w:sz w:val="24"/>
          <w:szCs w:val="24"/>
        </w:rPr>
        <w:t xml:space="preserve"> </w:t>
      </w:r>
    </w:p>
    <w:p w14:paraId="67310C40" w14:textId="77777777" w:rsidR="00A64224" w:rsidRPr="002B4F8F" w:rsidRDefault="00A64224">
      <w:pPr>
        <w:jc w:val="both"/>
        <w:rPr>
          <w:rFonts w:ascii="Times New Roman" w:eastAsia="Times New Roman" w:hAnsi="Times New Roman" w:cs="Times New Roman"/>
          <w:b/>
          <w:sz w:val="24"/>
          <w:szCs w:val="24"/>
        </w:rPr>
      </w:pPr>
    </w:p>
    <w:p w14:paraId="5FAFF1BA" w14:textId="77777777" w:rsidR="00765CA2" w:rsidRPr="002B4F8F" w:rsidRDefault="005A27EA" w:rsidP="005A27EA">
      <w:pPr>
        <w:pStyle w:val="ListParagraph"/>
        <w:pBdr>
          <w:top w:val="nil"/>
          <w:left w:val="nil"/>
          <w:bottom w:val="nil"/>
          <w:right w:val="nil"/>
          <w:between w:val="nil"/>
        </w:pBdr>
        <w:jc w:val="both"/>
        <w:rPr>
          <w:rFonts w:ascii="Times New Roman" w:eastAsia="Times New Roman" w:hAnsi="Times New Roman" w:cs="Times New Roman"/>
          <w:b/>
          <w:color w:val="000000"/>
          <w:sz w:val="24"/>
          <w:szCs w:val="24"/>
        </w:rPr>
      </w:pPr>
      <w:r w:rsidRPr="002B4F8F">
        <w:rPr>
          <w:rFonts w:ascii="Times New Roman" w:eastAsia="Times New Roman" w:hAnsi="Times New Roman" w:cs="Times New Roman"/>
          <w:b/>
          <w:color w:val="000000"/>
          <w:sz w:val="24"/>
          <w:szCs w:val="24"/>
        </w:rPr>
        <w:t>VI.</w:t>
      </w:r>
      <w:r w:rsidR="004F5095" w:rsidRPr="002B4F8F">
        <w:rPr>
          <w:rFonts w:ascii="Times New Roman" w:eastAsia="Times New Roman" w:hAnsi="Times New Roman" w:cs="Times New Roman"/>
          <w:b/>
          <w:color w:val="000000"/>
          <w:sz w:val="24"/>
          <w:szCs w:val="24"/>
        </w:rPr>
        <w:t xml:space="preserve"> EVA</w:t>
      </w:r>
      <w:r w:rsidRPr="002B4F8F">
        <w:rPr>
          <w:rFonts w:ascii="Times New Roman" w:eastAsia="Times New Roman" w:hAnsi="Times New Roman" w:cs="Times New Roman"/>
          <w:b/>
          <w:color w:val="000000"/>
          <w:sz w:val="24"/>
          <w:szCs w:val="24"/>
        </w:rPr>
        <w:t>LUATION RULES</w:t>
      </w:r>
    </w:p>
    <w:p w14:paraId="7BD95DC9" w14:textId="77777777" w:rsidR="00765CA2" w:rsidRPr="002B4F8F" w:rsidRDefault="00765CA2">
      <w:pPr>
        <w:pBdr>
          <w:top w:val="nil"/>
          <w:left w:val="nil"/>
          <w:bottom w:val="nil"/>
          <w:right w:val="nil"/>
          <w:between w:val="nil"/>
        </w:pBdr>
        <w:spacing w:after="0"/>
        <w:rPr>
          <w:rFonts w:ascii="Times New Roman" w:eastAsia="Times New Roman" w:hAnsi="Times New Roman" w:cs="Times New Roman"/>
          <w:b/>
          <w:color w:val="000000"/>
          <w:sz w:val="23"/>
          <w:szCs w:val="23"/>
        </w:rPr>
      </w:pPr>
    </w:p>
    <w:p w14:paraId="5CEFD377" w14:textId="77777777" w:rsidR="00765CA2" w:rsidRPr="002B4F8F" w:rsidRDefault="00EE2946">
      <w:pPr>
        <w:numPr>
          <w:ilvl w:val="0"/>
          <w:numId w:val="2"/>
        </w:numPr>
        <w:pBdr>
          <w:top w:val="nil"/>
          <w:left w:val="nil"/>
          <w:bottom w:val="nil"/>
          <w:right w:val="nil"/>
          <w:between w:val="nil"/>
        </w:pBdr>
        <w:spacing w:after="0"/>
        <w:rPr>
          <w:color w:val="000000"/>
          <w:sz w:val="24"/>
          <w:szCs w:val="24"/>
        </w:rPr>
      </w:pPr>
      <w:r w:rsidRPr="002B4F8F">
        <w:rPr>
          <w:rFonts w:ascii="Times New Roman" w:eastAsia="Times New Roman" w:hAnsi="Times New Roman" w:cs="Times New Roman"/>
          <w:color w:val="000000"/>
          <w:sz w:val="24"/>
          <w:szCs w:val="24"/>
        </w:rPr>
        <w:t xml:space="preserve">The consultancy will be awarded to the highest qualified bidder based on the relevance of skills and expertise to this assignment; </w:t>
      </w:r>
    </w:p>
    <w:p w14:paraId="77906859" w14:textId="77777777" w:rsidR="00765CA2" w:rsidRPr="002B4F8F" w:rsidRDefault="00765CA2">
      <w:pPr>
        <w:pBdr>
          <w:top w:val="nil"/>
          <w:left w:val="nil"/>
          <w:bottom w:val="nil"/>
          <w:right w:val="nil"/>
          <w:between w:val="nil"/>
        </w:pBdr>
        <w:spacing w:after="0"/>
        <w:ind w:left="770"/>
        <w:rPr>
          <w:rFonts w:ascii="Times New Roman" w:eastAsia="Times New Roman" w:hAnsi="Times New Roman" w:cs="Times New Roman"/>
          <w:color w:val="000000"/>
          <w:sz w:val="24"/>
          <w:szCs w:val="24"/>
        </w:rPr>
      </w:pPr>
    </w:p>
    <w:p w14:paraId="7A0022A7" w14:textId="736F60A4" w:rsidR="00765CA2" w:rsidRPr="002B4F8F" w:rsidRDefault="00EE2946">
      <w:pPr>
        <w:numPr>
          <w:ilvl w:val="0"/>
          <w:numId w:val="2"/>
        </w:numPr>
        <w:pBdr>
          <w:top w:val="nil"/>
          <w:left w:val="nil"/>
          <w:bottom w:val="nil"/>
          <w:right w:val="nil"/>
          <w:between w:val="nil"/>
        </w:pBdr>
        <w:spacing w:after="0"/>
        <w:rPr>
          <w:color w:val="000000"/>
          <w:sz w:val="24"/>
          <w:szCs w:val="24"/>
        </w:rPr>
      </w:pPr>
      <w:r w:rsidRPr="002B4F8F">
        <w:rPr>
          <w:rFonts w:ascii="Times New Roman" w:eastAsia="Times New Roman" w:hAnsi="Times New Roman" w:cs="Times New Roman"/>
          <w:color w:val="000000"/>
          <w:sz w:val="24"/>
          <w:szCs w:val="24"/>
        </w:rPr>
        <w:t xml:space="preserve">The applications are evaluated following these criteria: </w:t>
      </w:r>
    </w:p>
    <w:p w14:paraId="723E587A" w14:textId="77777777" w:rsidR="00765CA2" w:rsidRPr="002B4F8F" w:rsidRDefault="00765CA2">
      <w:pPr>
        <w:spacing w:before="60" w:after="0"/>
        <w:jc w:val="both"/>
        <w:rPr>
          <w:rFonts w:ascii="Times New Roman" w:eastAsia="Times New Roman" w:hAnsi="Times New Roman" w:cs="Times New Roman"/>
          <w:b/>
          <w:sz w:val="24"/>
          <w:szCs w:val="24"/>
        </w:rPr>
      </w:pPr>
    </w:p>
    <w:p w14:paraId="5CD52B3E" w14:textId="77777777" w:rsidR="00765CA2" w:rsidRPr="002B4F8F" w:rsidRDefault="00765CA2">
      <w:pPr>
        <w:spacing w:before="60" w:after="0"/>
        <w:jc w:val="both"/>
        <w:rPr>
          <w:rFonts w:ascii="Times New Roman" w:eastAsia="Times New Roman" w:hAnsi="Times New Roman" w:cs="Times New Roman"/>
          <w:b/>
          <w:sz w:val="24"/>
          <w:szCs w:val="24"/>
        </w:rPr>
      </w:pPr>
    </w:p>
    <w:tbl>
      <w:tblPr>
        <w:tblStyle w:val="a0"/>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508"/>
      </w:tblGrid>
      <w:tr w:rsidR="00765CA2" w:rsidRPr="002B4F8F" w14:paraId="4407093F" w14:textId="77777777">
        <w:trPr>
          <w:trHeight w:val="520"/>
        </w:trPr>
        <w:tc>
          <w:tcPr>
            <w:tcW w:w="5778" w:type="dxa"/>
          </w:tcPr>
          <w:p w14:paraId="78E8CB27" w14:textId="77777777" w:rsidR="00765CA2" w:rsidRPr="002B4F8F" w:rsidRDefault="00EE2946">
            <w:pPr>
              <w:pBdr>
                <w:top w:val="nil"/>
                <w:left w:val="nil"/>
                <w:bottom w:val="nil"/>
                <w:right w:val="nil"/>
                <w:between w:val="nil"/>
              </w:pBdr>
              <w:jc w:val="both"/>
              <w:rPr>
                <w:rFonts w:ascii="Times New Roman" w:eastAsia="Times New Roman" w:hAnsi="Times New Roman" w:cs="Times New Roman"/>
                <w:color w:val="000000"/>
              </w:rPr>
            </w:pPr>
            <w:r w:rsidRPr="002B4F8F">
              <w:rPr>
                <w:rFonts w:ascii="Times New Roman" w:eastAsia="Times New Roman" w:hAnsi="Times New Roman" w:cs="Times New Roman"/>
                <w:b/>
                <w:color w:val="000000"/>
              </w:rPr>
              <w:t xml:space="preserve">EVALUATION GRID </w:t>
            </w:r>
          </w:p>
          <w:p w14:paraId="15C68B03" w14:textId="77777777" w:rsidR="00765CA2" w:rsidRPr="002B4F8F" w:rsidRDefault="00765CA2">
            <w:pPr>
              <w:spacing w:before="60"/>
              <w:jc w:val="both"/>
              <w:rPr>
                <w:rFonts w:ascii="Times New Roman" w:eastAsia="Times New Roman" w:hAnsi="Times New Roman" w:cs="Times New Roman"/>
                <w:b/>
              </w:rPr>
            </w:pPr>
          </w:p>
        </w:tc>
        <w:tc>
          <w:tcPr>
            <w:tcW w:w="3508" w:type="dxa"/>
          </w:tcPr>
          <w:p w14:paraId="7CCF9EAB" w14:textId="77777777" w:rsidR="00765CA2" w:rsidRPr="002B4F8F" w:rsidRDefault="00EE2946">
            <w:pPr>
              <w:spacing w:before="60"/>
              <w:jc w:val="both"/>
              <w:rPr>
                <w:rFonts w:ascii="Times New Roman" w:eastAsia="Times New Roman" w:hAnsi="Times New Roman" w:cs="Times New Roman"/>
                <w:b/>
              </w:rPr>
            </w:pPr>
            <w:r w:rsidRPr="002B4F8F">
              <w:rPr>
                <w:rFonts w:ascii="Times New Roman" w:eastAsia="Times New Roman" w:hAnsi="Times New Roman" w:cs="Times New Roman"/>
                <w:b/>
              </w:rPr>
              <w:t>Maximum Score</w:t>
            </w:r>
          </w:p>
        </w:tc>
      </w:tr>
      <w:tr w:rsidR="00765CA2" w:rsidRPr="002B4F8F" w14:paraId="42954D42" w14:textId="77777777">
        <w:tc>
          <w:tcPr>
            <w:tcW w:w="5778" w:type="dxa"/>
          </w:tcPr>
          <w:p w14:paraId="5CFA8AEE" w14:textId="77777777" w:rsidR="00765CA2" w:rsidRPr="002B4F8F" w:rsidRDefault="00EE2946">
            <w:pPr>
              <w:pBdr>
                <w:top w:val="nil"/>
                <w:left w:val="nil"/>
                <w:bottom w:val="nil"/>
                <w:right w:val="nil"/>
                <w:between w:val="nil"/>
              </w:pBdr>
              <w:jc w:val="both"/>
              <w:rPr>
                <w:rFonts w:ascii="Times New Roman" w:eastAsia="Times New Roman" w:hAnsi="Times New Roman" w:cs="Times New Roman"/>
                <w:color w:val="000000"/>
              </w:rPr>
            </w:pPr>
            <w:r w:rsidRPr="002B4F8F">
              <w:rPr>
                <w:rFonts w:ascii="Times New Roman" w:eastAsia="Times New Roman" w:hAnsi="Times New Roman" w:cs="Times New Roman"/>
                <w:b/>
                <w:color w:val="000000"/>
              </w:rPr>
              <w:t xml:space="preserve">A. Technical Offer (A.1+A.2+A.3) </w:t>
            </w:r>
          </w:p>
          <w:p w14:paraId="12B0AC86" w14:textId="77777777" w:rsidR="00765CA2" w:rsidRPr="002B4F8F" w:rsidRDefault="00765CA2">
            <w:pPr>
              <w:spacing w:before="60"/>
              <w:jc w:val="both"/>
              <w:rPr>
                <w:rFonts w:ascii="Times New Roman" w:eastAsia="Times New Roman" w:hAnsi="Times New Roman" w:cs="Times New Roman"/>
                <w:b/>
              </w:rPr>
            </w:pPr>
          </w:p>
        </w:tc>
        <w:tc>
          <w:tcPr>
            <w:tcW w:w="3508" w:type="dxa"/>
          </w:tcPr>
          <w:p w14:paraId="1ED73EEA" w14:textId="77777777" w:rsidR="00765CA2" w:rsidRPr="002B4F8F" w:rsidRDefault="00EE2946">
            <w:pPr>
              <w:spacing w:before="60"/>
              <w:jc w:val="both"/>
              <w:rPr>
                <w:rFonts w:ascii="Times New Roman" w:eastAsia="Times New Roman" w:hAnsi="Times New Roman" w:cs="Times New Roman"/>
                <w:b/>
              </w:rPr>
            </w:pPr>
            <w:r w:rsidRPr="002B4F8F">
              <w:rPr>
                <w:rFonts w:ascii="Times New Roman" w:eastAsia="Times New Roman" w:hAnsi="Times New Roman" w:cs="Times New Roman"/>
                <w:b/>
              </w:rPr>
              <w:t>100</w:t>
            </w:r>
          </w:p>
        </w:tc>
      </w:tr>
      <w:tr w:rsidR="00765CA2" w:rsidRPr="002B4F8F" w14:paraId="2FF2E254" w14:textId="77777777">
        <w:tc>
          <w:tcPr>
            <w:tcW w:w="5778" w:type="dxa"/>
          </w:tcPr>
          <w:p w14:paraId="74C1A3EE" w14:textId="77777777" w:rsidR="00765CA2" w:rsidRPr="002B4F8F" w:rsidRDefault="00EE2946">
            <w:pPr>
              <w:pBdr>
                <w:top w:val="nil"/>
                <w:left w:val="nil"/>
                <w:bottom w:val="nil"/>
                <w:right w:val="nil"/>
                <w:between w:val="nil"/>
              </w:pBdr>
              <w:jc w:val="both"/>
              <w:rPr>
                <w:rFonts w:ascii="Times New Roman" w:eastAsia="Times New Roman" w:hAnsi="Times New Roman" w:cs="Times New Roman"/>
                <w:color w:val="000000"/>
              </w:rPr>
            </w:pPr>
            <w:r w:rsidRPr="002B4F8F">
              <w:rPr>
                <w:rFonts w:ascii="Times New Roman" w:eastAsia="Times New Roman" w:hAnsi="Times New Roman" w:cs="Times New Roman"/>
                <w:b/>
                <w:color w:val="000000"/>
              </w:rPr>
              <w:t xml:space="preserve">A.1. Work experience, references list: </w:t>
            </w:r>
          </w:p>
          <w:p w14:paraId="43BAE230" w14:textId="77777777" w:rsidR="00765CA2" w:rsidRPr="002B4F8F" w:rsidRDefault="00EE2946">
            <w:pPr>
              <w:spacing w:before="60"/>
              <w:jc w:val="both"/>
              <w:rPr>
                <w:rFonts w:ascii="Times New Roman" w:eastAsia="Times New Roman" w:hAnsi="Times New Roman" w:cs="Times New Roman"/>
                <w:b/>
              </w:rPr>
            </w:pPr>
            <w:r w:rsidRPr="002B4F8F">
              <w:rPr>
                <w:rFonts w:ascii="Times New Roman" w:eastAsia="Times New Roman" w:hAnsi="Times New Roman" w:cs="Times New Roman"/>
              </w:rPr>
              <w:t>Relevant work experience; evidence of other contracts of the size comparable with that of the tender; experience with clients comparable to the Contracting Authority.</w:t>
            </w:r>
          </w:p>
        </w:tc>
        <w:tc>
          <w:tcPr>
            <w:tcW w:w="3508" w:type="dxa"/>
          </w:tcPr>
          <w:p w14:paraId="738427AC" w14:textId="77777777" w:rsidR="00765CA2" w:rsidRPr="002B4F8F" w:rsidRDefault="00EE2946">
            <w:pPr>
              <w:spacing w:before="60"/>
              <w:jc w:val="both"/>
              <w:rPr>
                <w:rFonts w:ascii="Times New Roman" w:eastAsia="Times New Roman" w:hAnsi="Times New Roman" w:cs="Times New Roman"/>
                <w:b/>
              </w:rPr>
            </w:pPr>
            <w:r w:rsidRPr="002B4F8F">
              <w:rPr>
                <w:rFonts w:ascii="Times New Roman" w:eastAsia="Times New Roman" w:hAnsi="Times New Roman" w:cs="Times New Roman"/>
                <w:b/>
              </w:rPr>
              <w:t>35</w:t>
            </w:r>
          </w:p>
        </w:tc>
      </w:tr>
      <w:tr w:rsidR="00765CA2" w:rsidRPr="002B4F8F" w14:paraId="4AB59925" w14:textId="77777777">
        <w:tc>
          <w:tcPr>
            <w:tcW w:w="5778" w:type="dxa"/>
          </w:tcPr>
          <w:p w14:paraId="13E17946" w14:textId="77777777" w:rsidR="00765CA2" w:rsidRPr="002B4F8F" w:rsidRDefault="00EE2946">
            <w:pPr>
              <w:pBdr>
                <w:top w:val="nil"/>
                <w:left w:val="nil"/>
                <w:bottom w:val="nil"/>
                <w:right w:val="nil"/>
                <w:between w:val="nil"/>
              </w:pBdr>
              <w:jc w:val="both"/>
              <w:rPr>
                <w:rFonts w:ascii="Times New Roman" w:eastAsia="Times New Roman" w:hAnsi="Times New Roman" w:cs="Times New Roman"/>
                <w:color w:val="000000"/>
              </w:rPr>
            </w:pPr>
            <w:r w:rsidRPr="002B4F8F">
              <w:rPr>
                <w:rFonts w:ascii="Times New Roman" w:eastAsia="Times New Roman" w:hAnsi="Times New Roman" w:cs="Times New Roman"/>
                <w:b/>
                <w:color w:val="000000"/>
              </w:rPr>
              <w:t xml:space="preserve">A.2. Quality and professional capacity of the consultant: </w:t>
            </w:r>
          </w:p>
          <w:p w14:paraId="4BF63437" w14:textId="77777777" w:rsidR="00765CA2" w:rsidRPr="002B4F8F" w:rsidRDefault="00EE2946">
            <w:pPr>
              <w:spacing w:before="60"/>
              <w:jc w:val="both"/>
              <w:rPr>
                <w:rFonts w:ascii="Times New Roman" w:eastAsia="Times New Roman" w:hAnsi="Times New Roman" w:cs="Times New Roman"/>
                <w:b/>
              </w:rPr>
            </w:pPr>
            <w:r w:rsidRPr="002B4F8F">
              <w:rPr>
                <w:rFonts w:ascii="Times New Roman" w:eastAsia="Times New Roman" w:hAnsi="Times New Roman" w:cs="Times New Roman"/>
              </w:rPr>
              <w:t>CV satisfies the criteria set forth in the Terms of Reference, education and experience demonstrate professional capacity and experience required.</w:t>
            </w:r>
          </w:p>
        </w:tc>
        <w:tc>
          <w:tcPr>
            <w:tcW w:w="3508" w:type="dxa"/>
          </w:tcPr>
          <w:p w14:paraId="3F3E0E41" w14:textId="77777777" w:rsidR="00765CA2" w:rsidRPr="002B4F8F" w:rsidRDefault="00EE2946">
            <w:pPr>
              <w:spacing w:before="60"/>
              <w:jc w:val="both"/>
              <w:rPr>
                <w:rFonts w:ascii="Times New Roman" w:eastAsia="Times New Roman" w:hAnsi="Times New Roman" w:cs="Times New Roman"/>
                <w:b/>
              </w:rPr>
            </w:pPr>
            <w:r w:rsidRPr="002B4F8F">
              <w:rPr>
                <w:rFonts w:ascii="Times New Roman" w:eastAsia="Times New Roman" w:hAnsi="Times New Roman" w:cs="Times New Roman"/>
                <w:b/>
              </w:rPr>
              <w:t>35</w:t>
            </w:r>
          </w:p>
        </w:tc>
      </w:tr>
      <w:tr w:rsidR="00765CA2" w:rsidRPr="002B4F8F" w14:paraId="7BAC9966" w14:textId="77777777">
        <w:tc>
          <w:tcPr>
            <w:tcW w:w="5778" w:type="dxa"/>
          </w:tcPr>
          <w:p w14:paraId="33C10FDC" w14:textId="77777777" w:rsidR="00765CA2" w:rsidRPr="002B4F8F" w:rsidRDefault="00EE2946">
            <w:pPr>
              <w:pBdr>
                <w:top w:val="nil"/>
                <w:left w:val="nil"/>
                <w:bottom w:val="nil"/>
                <w:right w:val="nil"/>
                <w:between w:val="nil"/>
              </w:pBdr>
              <w:jc w:val="both"/>
              <w:rPr>
                <w:rFonts w:ascii="Times New Roman" w:eastAsia="Times New Roman" w:hAnsi="Times New Roman" w:cs="Times New Roman"/>
                <w:color w:val="000000"/>
              </w:rPr>
            </w:pPr>
            <w:r w:rsidRPr="002B4F8F">
              <w:rPr>
                <w:rFonts w:ascii="Times New Roman" w:eastAsia="Times New Roman" w:hAnsi="Times New Roman" w:cs="Times New Roman"/>
                <w:b/>
                <w:color w:val="000000"/>
              </w:rPr>
              <w:t xml:space="preserve">A.3 Quality of the concept note: </w:t>
            </w:r>
          </w:p>
          <w:p w14:paraId="108A4896" w14:textId="77777777" w:rsidR="00765CA2" w:rsidRPr="002B4F8F" w:rsidRDefault="00EE2946">
            <w:pPr>
              <w:spacing w:before="60"/>
              <w:jc w:val="both"/>
              <w:rPr>
                <w:rFonts w:ascii="Times New Roman" w:eastAsia="Times New Roman" w:hAnsi="Times New Roman" w:cs="Times New Roman"/>
                <w:b/>
              </w:rPr>
            </w:pPr>
            <w:r w:rsidRPr="002B4F8F">
              <w:rPr>
                <w:rFonts w:ascii="Times New Roman" w:eastAsia="Times New Roman" w:hAnsi="Times New Roman" w:cs="Times New Roman"/>
              </w:rPr>
              <w:t xml:space="preserve">Concept note describing the main issues, information, data sources, research and analytical tools to </w:t>
            </w:r>
            <w:proofErr w:type="gramStart"/>
            <w:r w:rsidRPr="002B4F8F">
              <w:rPr>
                <w:rFonts w:ascii="Times New Roman" w:eastAsia="Times New Roman" w:hAnsi="Times New Roman" w:cs="Times New Roman"/>
              </w:rPr>
              <w:t>be employed</w:t>
            </w:r>
            <w:proofErr w:type="gramEnd"/>
            <w:r w:rsidRPr="002B4F8F">
              <w:rPr>
                <w:rFonts w:ascii="Times New Roman" w:eastAsia="Times New Roman" w:hAnsi="Times New Roman" w:cs="Times New Roman"/>
              </w:rPr>
              <w:t xml:space="preserve"> by the author, as well as the timeline. </w:t>
            </w:r>
          </w:p>
        </w:tc>
        <w:tc>
          <w:tcPr>
            <w:tcW w:w="3508" w:type="dxa"/>
          </w:tcPr>
          <w:p w14:paraId="240F57EB" w14:textId="77777777" w:rsidR="00765CA2" w:rsidRPr="002B4F8F" w:rsidRDefault="00EE2946">
            <w:pPr>
              <w:spacing w:before="60"/>
              <w:jc w:val="both"/>
              <w:rPr>
                <w:rFonts w:ascii="Times New Roman" w:eastAsia="Times New Roman" w:hAnsi="Times New Roman" w:cs="Times New Roman"/>
                <w:b/>
              </w:rPr>
            </w:pPr>
            <w:r w:rsidRPr="002B4F8F">
              <w:rPr>
                <w:rFonts w:ascii="Times New Roman" w:eastAsia="Times New Roman" w:hAnsi="Times New Roman" w:cs="Times New Roman"/>
                <w:b/>
              </w:rPr>
              <w:t>30</w:t>
            </w:r>
          </w:p>
        </w:tc>
      </w:tr>
      <w:tr w:rsidR="00765CA2" w:rsidRPr="002B4F8F" w14:paraId="31E9E10F" w14:textId="77777777">
        <w:tc>
          <w:tcPr>
            <w:tcW w:w="5778" w:type="dxa"/>
          </w:tcPr>
          <w:p w14:paraId="2785E5C0" w14:textId="77777777" w:rsidR="00765CA2" w:rsidRPr="002B4F8F" w:rsidRDefault="00EE2946">
            <w:pPr>
              <w:pBdr>
                <w:top w:val="nil"/>
                <w:left w:val="nil"/>
                <w:bottom w:val="nil"/>
                <w:right w:val="nil"/>
                <w:between w:val="nil"/>
              </w:pBdr>
              <w:jc w:val="both"/>
              <w:rPr>
                <w:rFonts w:ascii="Times New Roman" w:eastAsia="Times New Roman" w:hAnsi="Times New Roman" w:cs="Times New Roman"/>
                <w:color w:val="000000"/>
              </w:rPr>
            </w:pPr>
            <w:r w:rsidRPr="002B4F8F">
              <w:rPr>
                <w:rFonts w:ascii="Times New Roman" w:eastAsia="Times New Roman" w:hAnsi="Times New Roman" w:cs="Times New Roman"/>
                <w:b/>
                <w:color w:val="000000"/>
              </w:rPr>
              <w:t xml:space="preserve">B. Financial Proposal/ lowest price has maximum score </w:t>
            </w:r>
          </w:p>
          <w:p w14:paraId="56CBCECA" w14:textId="77777777" w:rsidR="00765CA2" w:rsidRPr="002B4F8F" w:rsidRDefault="00765CA2">
            <w:pPr>
              <w:spacing w:before="60"/>
              <w:jc w:val="both"/>
              <w:rPr>
                <w:rFonts w:ascii="Times New Roman" w:eastAsia="Times New Roman" w:hAnsi="Times New Roman" w:cs="Times New Roman"/>
                <w:b/>
              </w:rPr>
            </w:pPr>
          </w:p>
        </w:tc>
        <w:tc>
          <w:tcPr>
            <w:tcW w:w="3508" w:type="dxa"/>
          </w:tcPr>
          <w:p w14:paraId="63C905A1" w14:textId="77777777" w:rsidR="00765CA2" w:rsidRPr="002B4F8F" w:rsidRDefault="00EE2946">
            <w:pPr>
              <w:spacing w:before="60"/>
              <w:jc w:val="both"/>
              <w:rPr>
                <w:rFonts w:ascii="Times New Roman" w:eastAsia="Times New Roman" w:hAnsi="Times New Roman" w:cs="Times New Roman"/>
                <w:b/>
              </w:rPr>
            </w:pPr>
            <w:r w:rsidRPr="002B4F8F">
              <w:rPr>
                <w:rFonts w:ascii="Times New Roman" w:eastAsia="Times New Roman" w:hAnsi="Times New Roman" w:cs="Times New Roman"/>
                <w:b/>
              </w:rPr>
              <w:t>100</w:t>
            </w:r>
          </w:p>
        </w:tc>
      </w:tr>
    </w:tbl>
    <w:p w14:paraId="746BC1AE" w14:textId="77777777" w:rsidR="00765CA2" w:rsidRPr="002B4F8F" w:rsidRDefault="00765CA2">
      <w:pPr>
        <w:pBdr>
          <w:top w:val="nil"/>
          <w:left w:val="nil"/>
          <w:bottom w:val="nil"/>
          <w:right w:val="nil"/>
          <w:between w:val="nil"/>
        </w:pBdr>
        <w:spacing w:after="0"/>
        <w:rPr>
          <w:rFonts w:ascii="Times New Roman" w:eastAsia="Times New Roman" w:hAnsi="Times New Roman" w:cs="Times New Roman"/>
          <w:b/>
          <w:color w:val="000000"/>
        </w:rPr>
      </w:pPr>
    </w:p>
    <w:p w14:paraId="64F22A1E" w14:textId="77777777" w:rsidR="00765CA2" w:rsidRPr="002B4F8F" w:rsidRDefault="00EE2946">
      <w:pPr>
        <w:pBdr>
          <w:top w:val="nil"/>
          <w:left w:val="nil"/>
          <w:bottom w:val="nil"/>
          <w:right w:val="nil"/>
          <w:between w:val="nil"/>
        </w:pBdr>
        <w:spacing w:after="0"/>
        <w:rPr>
          <w:rFonts w:ascii="Times New Roman" w:eastAsia="Times New Roman" w:hAnsi="Times New Roman" w:cs="Times New Roman"/>
          <w:color w:val="000000"/>
          <w:sz w:val="20"/>
          <w:szCs w:val="20"/>
        </w:rPr>
      </w:pPr>
      <w:r w:rsidRPr="002B4F8F">
        <w:rPr>
          <w:rFonts w:ascii="Times New Roman" w:eastAsia="Times New Roman" w:hAnsi="Times New Roman" w:cs="Times New Roman"/>
          <w:b/>
          <w:color w:val="000000"/>
          <w:sz w:val="20"/>
          <w:szCs w:val="20"/>
        </w:rPr>
        <w:t xml:space="preserve">Score for offer X = </w:t>
      </w:r>
    </w:p>
    <w:p w14:paraId="3946AF1E" w14:textId="77777777" w:rsidR="00765CA2" w:rsidRPr="002B4F8F" w:rsidRDefault="00EE2946">
      <w:pPr>
        <w:pBdr>
          <w:top w:val="nil"/>
          <w:left w:val="nil"/>
          <w:bottom w:val="nil"/>
          <w:right w:val="nil"/>
          <w:between w:val="nil"/>
        </w:pBdr>
        <w:spacing w:after="0"/>
        <w:rPr>
          <w:rFonts w:ascii="Times New Roman" w:eastAsia="Times New Roman" w:hAnsi="Times New Roman" w:cs="Times New Roman"/>
          <w:color w:val="000000"/>
          <w:sz w:val="20"/>
          <w:szCs w:val="20"/>
        </w:rPr>
      </w:pPr>
      <w:r w:rsidRPr="002B4F8F">
        <w:rPr>
          <w:rFonts w:ascii="Times New Roman" w:eastAsia="Times New Roman" w:hAnsi="Times New Roman" w:cs="Times New Roman"/>
          <w:b/>
          <w:color w:val="000000"/>
          <w:sz w:val="20"/>
          <w:szCs w:val="20"/>
        </w:rPr>
        <w:t xml:space="preserve">A: [Total quality score (out of 100) of offer X / 100] * 80 </w:t>
      </w:r>
    </w:p>
    <w:p w14:paraId="67B8F327" w14:textId="77777777" w:rsidR="00765CA2" w:rsidRPr="002B4F8F" w:rsidRDefault="00EE2946">
      <w:pPr>
        <w:spacing w:before="60" w:after="0"/>
        <w:jc w:val="both"/>
        <w:rPr>
          <w:rFonts w:ascii="Times New Roman" w:eastAsia="Times New Roman" w:hAnsi="Times New Roman" w:cs="Times New Roman"/>
          <w:b/>
          <w:sz w:val="20"/>
          <w:szCs w:val="20"/>
        </w:rPr>
      </w:pPr>
      <w:r w:rsidRPr="002B4F8F">
        <w:rPr>
          <w:rFonts w:ascii="Times New Roman" w:eastAsia="Times New Roman" w:hAnsi="Times New Roman" w:cs="Times New Roman"/>
          <w:b/>
          <w:sz w:val="20"/>
          <w:szCs w:val="20"/>
        </w:rPr>
        <w:t>B: [Lowest price / price of offer X] * 20</w:t>
      </w:r>
    </w:p>
    <w:p w14:paraId="3D551687" w14:textId="77777777" w:rsidR="00765CA2" w:rsidRPr="002B4F8F" w:rsidRDefault="00765CA2">
      <w:pPr>
        <w:spacing w:before="60" w:after="0"/>
        <w:jc w:val="both"/>
        <w:rPr>
          <w:rFonts w:ascii="Times New Roman" w:eastAsia="Times New Roman" w:hAnsi="Times New Roman" w:cs="Times New Roman"/>
          <w:b/>
          <w:sz w:val="20"/>
          <w:szCs w:val="20"/>
        </w:rPr>
      </w:pPr>
    </w:p>
    <w:p w14:paraId="044E2073" w14:textId="77777777" w:rsidR="00765CA2" w:rsidRPr="002B4F8F" w:rsidRDefault="00EE2946">
      <w:pPr>
        <w:spacing w:before="60" w:after="0"/>
        <w:jc w:val="both"/>
        <w:rPr>
          <w:rFonts w:ascii="Times New Roman" w:eastAsia="Times New Roman" w:hAnsi="Times New Roman" w:cs="Times New Roman"/>
          <w:b/>
          <w:sz w:val="20"/>
          <w:szCs w:val="20"/>
        </w:rPr>
      </w:pPr>
      <w:r w:rsidRPr="002B4F8F">
        <w:rPr>
          <w:rFonts w:ascii="Times New Roman" w:eastAsia="Times New Roman" w:hAnsi="Times New Roman" w:cs="Times New Roman"/>
          <w:b/>
          <w:sz w:val="20"/>
          <w:szCs w:val="20"/>
        </w:rPr>
        <w:t xml:space="preserve">In addition to the results of the technical and financial evaluation, </w:t>
      </w:r>
      <w:r w:rsidR="0028632E" w:rsidRPr="002B4F8F">
        <w:rPr>
          <w:rFonts w:ascii="Times New Roman" w:eastAsia="Times New Roman" w:hAnsi="Times New Roman" w:cs="Times New Roman"/>
          <w:b/>
          <w:sz w:val="20"/>
          <w:szCs w:val="20"/>
        </w:rPr>
        <w:t xml:space="preserve">a </w:t>
      </w:r>
      <w:r w:rsidRPr="002B4F8F">
        <w:rPr>
          <w:rFonts w:ascii="Times New Roman" w:eastAsia="Times New Roman" w:hAnsi="Times New Roman" w:cs="Times New Roman"/>
          <w:b/>
          <w:sz w:val="20"/>
          <w:szCs w:val="20"/>
        </w:rPr>
        <w:t xml:space="preserve">competency-based interview </w:t>
      </w:r>
      <w:proofErr w:type="gramStart"/>
      <w:r w:rsidRPr="002B4F8F">
        <w:rPr>
          <w:rFonts w:ascii="Times New Roman" w:eastAsia="Times New Roman" w:hAnsi="Times New Roman" w:cs="Times New Roman"/>
          <w:b/>
          <w:sz w:val="20"/>
          <w:szCs w:val="20"/>
        </w:rPr>
        <w:t>will be held</w:t>
      </w:r>
      <w:proofErr w:type="gramEnd"/>
      <w:r w:rsidRPr="002B4F8F">
        <w:rPr>
          <w:rFonts w:ascii="Times New Roman" w:eastAsia="Times New Roman" w:hAnsi="Times New Roman" w:cs="Times New Roman"/>
          <w:b/>
          <w:sz w:val="20"/>
          <w:szCs w:val="20"/>
        </w:rPr>
        <w:t xml:space="preserve"> with the selected bidder.</w:t>
      </w:r>
    </w:p>
    <w:p w14:paraId="443F825E" w14:textId="77777777" w:rsidR="00765CA2" w:rsidRPr="002B4F8F" w:rsidRDefault="00765CA2">
      <w:pPr>
        <w:spacing w:before="60" w:after="0"/>
        <w:jc w:val="both"/>
        <w:rPr>
          <w:rFonts w:ascii="Times New Roman" w:eastAsia="Times New Roman" w:hAnsi="Times New Roman" w:cs="Times New Roman"/>
          <w:b/>
          <w:sz w:val="24"/>
          <w:szCs w:val="24"/>
        </w:rPr>
      </w:pPr>
    </w:p>
    <w:p w14:paraId="53791887" w14:textId="77777777" w:rsidR="00765CA2" w:rsidRPr="002B4F8F" w:rsidRDefault="00EE2946">
      <w:pPr>
        <w:spacing w:after="0"/>
        <w:rPr>
          <w:rFonts w:ascii="Times New Roman" w:eastAsia="Times New Roman" w:hAnsi="Times New Roman" w:cs="Times New Roman"/>
          <w:b/>
          <w:sz w:val="24"/>
          <w:szCs w:val="24"/>
        </w:rPr>
      </w:pPr>
      <w:r w:rsidRPr="002B4F8F">
        <w:rPr>
          <w:rFonts w:ascii="Times New Roman" w:eastAsia="Times New Roman" w:hAnsi="Times New Roman" w:cs="Times New Roman"/>
          <w:b/>
          <w:sz w:val="24"/>
          <w:szCs w:val="24"/>
        </w:rPr>
        <w:t>Information on selection of the most favourable bidder</w:t>
      </w:r>
    </w:p>
    <w:p w14:paraId="67AEDEB6" w14:textId="77777777" w:rsidR="00765CA2" w:rsidRPr="002B4F8F" w:rsidRDefault="00765CA2">
      <w:pPr>
        <w:spacing w:after="0" w:line="128" w:lineRule="auto"/>
        <w:rPr>
          <w:rFonts w:ascii="Times New Roman" w:eastAsia="Times New Roman" w:hAnsi="Times New Roman" w:cs="Times New Roman"/>
          <w:sz w:val="24"/>
          <w:szCs w:val="24"/>
        </w:rPr>
      </w:pPr>
    </w:p>
    <w:p w14:paraId="3AA2ECFF" w14:textId="77777777" w:rsidR="00765CA2" w:rsidRPr="002B4F8F" w:rsidRDefault="00EE2946">
      <w:pPr>
        <w:spacing w:after="0" w:line="235" w:lineRule="auto"/>
        <w:jc w:val="both"/>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 xml:space="preserve">The RCC Secretariat shall inform candidates and bidders </w:t>
      </w:r>
      <w:proofErr w:type="gramStart"/>
      <w:r w:rsidRPr="002B4F8F">
        <w:rPr>
          <w:rFonts w:ascii="Times New Roman" w:eastAsia="Times New Roman" w:hAnsi="Times New Roman" w:cs="Times New Roman"/>
          <w:sz w:val="24"/>
          <w:szCs w:val="24"/>
        </w:rPr>
        <w:t>of decisions reached concerning the award of the contract as soon as possible, including the grounds for any decision not to award a contract for which there has been competitive tendering</w:t>
      </w:r>
      <w:r w:rsidR="00C72DF9" w:rsidRPr="002B4F8F">
        <w:rPr>
          <w:rFonts w:ascii="Times New Roman" w:eastAsia="Times New Roman" w:hAnsi="Times New Roman" w:cs="Times New Roman"/>
          <w:sz w:val="24"/>
          <w:szCs w:val="24"/>
        </w:rPr>
        <w:t>,</w:t>
      </w:r>
      <w:r w:rsidRPr="002B4F8F">
        <w:rPr>
          <w:rFonts w:ascii="Times New Roman" w:eastAsia="Times New Roman" w:hAnsi="Times New Roman" w:cs="Times New Roman"/>
          <w:sz w:val="24"/>
          <w:szCs w:val="24"/>
        </w:rPr>
        <w:t xml:space="preserve"> or to recommence the procedure</w:t>
      </w:r>
      <w:proofErr w:type="gramEnd"/>
      <w:r w:rsidRPr="002B4F8F">
        <w:rPr>
          <w:rFonts w:ascii="Times New Roman" w:eastAsia="Times New Roman" w:hAnsi="Times New Roman" w:cs="Times New Roman"/>
          <w:sz w:val="24"/>
          <w:szCs w:val="24"/>
        </w:rPr>
        <w:t>.</w:t>
      </w:r>
    </w:p>
    <w:p w14:paraId="176AB64D" w14:textId="77777777" w:rsidR="00765CA2" w:rsidRPr="002B4F8F" w:rsidRDefault="00765CA2">
      <w:pPr>
        <w:spacing w:after="0" w:line="134" w:lineRule="auto"/>
        <w:jc w:val="both"/>
        <w:rPr>
          <w:rFonts w:ascii="Times New Roman" w:eastAsia="Times New Roman" w:hAnsi="Times New Roman" w:cs="Times New Roman"/>
          <w:sz w:val="24"/>
          <w:szCs w:val="24"/>
        </w:rPr>
      </w:pPr>
    </w:p>
    <w:p w14:paraId="73E05C45" w14:textId="77777777" w:rsidR="00765CA2" w:rsidRPr="002B4F8F" w:rsidRDefault="00EE2946">
      <w:pPr>
        <w:spacing w:after="0" w:line="232" w:lineRule="auto"/>
        <w:jc w:val="both"/>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 xml:space="preserve">Standard letter of thanks for participation to unsuccessful bidders </w:t>
      </w:r>
      <w:proofErr w:type="gramStart"/>
      <w:r w:rsidRPr="002B4F8F">
        <w:rPr>
          <w:rFonts w:ascii="Times New Roman" w:eastAsia="Times New Roman" w:hAnsi="Times New Roman" w:cs="Times New Roman"/>
          <w:sz w:val="24"/>
          <w:szCs w:val="24"/>
        </w:rPr>
        <w:t>shall be sent</w:t>
      </w:r>
      <w:proofErr w:type="gramEnd"/>
      <w:r w:rsidRPr="002B4F8F">
        <w:rPr>
          <w:rFonts w:ascii="Times New Roman" w:eastAsia="Times New Roman" w:hAnsi="Times New Roman" w:cs="Times New Roman"/>
          <w:sz w:val="24"/>
          <w:szCs w:val="24"/>
        </w:rPr>
        <w:t xml:space="preserve"> within 15 days after the contract is signed with the awarded bidder.</w:t>
      </w:r>
    </w:p>
    <w:p w14:paraId="0140BB08" w14:textId="77777777" w:rsidR="00765CA2" w:rsidRPr="002B4F8F" w:rsidRDefault="00765CA2">
      <w:pPr>
        <w:spacing w:after="0" w:line="134" w:lineRule="auto"/>
        <w:jc w:val="both"/>
        <w:rPr>
          <w:rFonts w:ascii="Times New Roman" w:eastAsia="Times New Roman" w:hAnsi="Times New Roman" w:cs="Times New Roman"/>
          <w:sz w:val="24"/>
          <w:szCs w:val="24"/>
        </w:rPr>
      </w:pPr>
    </w:p>
    <w:p w14:paraId="2B53CE0A" w14:textId="77777777" w:rsidR="00765CA2" w:rsidRPr="002B4F8F" w:rsidRDefault="00EE2946">
      <w:pPr>
        <w:spacing w:after="0" w:line="232" w:lineRule="auto"/>
        <w:jc w:val="both"/>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The candidates and bidders wishing to receive a feedback may send a request within 15 days after receipt of the standard letter of thanks.</w:t>
      </w:r>
    </w:p>
    <w:p w14:paraId="49142EF3" w14:textId="77777777" w:rsidR="00765CA2" w:rsidRPr="002B4F8F" w:rsidRDefault="00765CA2">
      <w:pPr>
        <w:spacing w:after="0" w:line="133" w:lineRule="auto"/>
        <w:jc w:val="both"/>
        <w:rPr>
          <w:rFonts w:ascii="Times New Roman" w:eastAsia="Times New Roman" w:hAnsi="Times New Roman" w:cs="Times New Roman"/>
          <w:sz w:val="24"/>
          <w:szCs w:val="24"/>
        </w:rPr>
      </w:pPr>
    </w:p>
    <w:p w14:paraId="2659F30A" w14:textId="77777777" w:rsidR="00765CA2" w:rsidRPr="002B4F8F" w:rsidRDefault="00EE2946">
      <w:pPr>
        <w:spacing w:after="0"/>
        <w:jc w:val="both"/>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 xml:space="preserve">The request </w:t>
      </w:r>
      <w:proofErr w:type="gramStart"/>
      <w:r w:rsidRPr="002B4F8F">
        <w:rPr>
          <w:rFonts w:ascii="Times New Roman" w:eastAsia="Times New Roman" w:hAnsi="Times New Roman" w:cs="Times New Roman"/>
          <w:sz w:val="24"/>
          <w:szCs w:val="24"/>
        </w:rPr>
        <w:t>may be sent</w:t>
      </w:r>
      <w:proofErr w:type="gramEnd"/>
      <w:r w:rsidRPr="002B4F8F">
        <w:rPr>
          <w:rFonts w:ascii="Times New Roman" w:eastAsia="Times New Roman" w:hAnsi="Times New Roman" w:cs="Times New Roman"/>
          <w:sz w:val="24"/>
          <w:szCs w:val="24"/>
        </w:rPr>
        <w:t xml:space="preserve"> to the e-mail address </w:t>
      </w:r>
      <w:hyperlink r:id="rId15">
        <w:r w:rsidRPr="002B4F8F">
          <w:rPr>
            <w:rFonts w:ascii="Times New Roman" w:eastAsia="Times New Roman" w:hAnsi="Times New Roman" w:cs="Times New Roman"/>
            <w:color w:val="0000FF"/>
            <w:sz w:val="24"/>
            <w:szCs w:val="24"/>
            <w:u w:val="single"/>
          </w:rPr>
          <w:t>ProcurementforRcc@rcc.int</w:t>
        </w:r>
      </w:hyperlink>
      <w:hyperlink r:id="rId16">
        <w:r w:rsidRPr="002B4F8F">
          <w:rPr>
            <w:rFonts w:ascii="Times New Roman" w:eastAsia="Times New Roman" w:hAnsi="Times New Roman" w:cs="Times New Roman"/>
            <w:sz w:val="24"/>
            <w:szCs w:val="24"/>
            <w:u w:val="single"/>
          </w:rPr>
          <w:t xml:space="preserve"> </w:t>
        </w:r>
      </w:hyperlink>
      <w:r w:rsidRPr="002B4F8F">
        <w:rPr>
          <w:rFonts w:ascii="Times New Roman" w:eastAsia="Times New Roman" w:hAnsi="Times New Roman" w:cs="Times New Roman"/>
          <w:sz w:val="24"/>
          <w:szCs w:val="24"/>
        </w:rPr>
        <w:t>or to the address of the RCC Secretariat:</w:t>
      </w:r>
    </w:p>
    <w:p w14:paraId="63CD7ED4" w14:textId="77777777" w:rsidR="00765CA2" w:rsidRPr="002B4F8F" w:rsidRDefault="00765CA2">
      <w:pPr>
        <w:spacing w:after="0" w:line="276" w:lineRule="auto"/>
        <w:rPr>
          <w:rFonts w:ascii="Times New Roman" w:eastAsia="Times New Roman" w:hAnsi="Times New Roman" w:cs="Times New Roman"/>
          <w:sz w:val="24"/>
          <w:szCs w:val="24"/>
        </w:rPr>
      </w:pPr>
    </w:p>
    <w:p w14:paraId="5D876DB2" w14:textId="77777777" w:rsidR="00765CA2" w:rsidRPr="002B4F8F" w:rsidRDefault="00EE2946">
      <w:pPr>
        <w:spacing w:after="0"/>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ab/>
        <w:t>Regional Cooperation Council Secretariat</w:t>
      </w:r>
    </w:p>
    <w:p w14:paraId="2F8827F9" w14:textId="77777777" w:rsidR="00765CA2" w:rsidRPr="002B4F8F" w:rsidRDefault="00EE2946">
      <w:pPr>
        <w:spacing w:after="0"/>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ab/>
        <w:t>Attention to: Administration Department</w:t>
      </w:r>
    </w:p>
    <w:p w14:paraId="15723AED" w14:textId="77777777" w:rsidR="00765CA2" w:rsidRPr="002B4F8F" w:rsidRDefault="00EE2946">
      <w:pPr>
        <w:spacing w:after="0"/>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ab/>
        <w:t>Building of the Friendship between Greece and Bosnia and Herzegovina</w:t>
      </w:r>
    </w:p>
    <w:p w14:paraId="5A4B43CD" w14:textId="77777777" w:rsidR="00765CA2" w:rsidRPr="002B4F8F" w:rsidRDefault="00EE2946">
      <w:pPr>
        <w:spacing w:after="0"/>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ab/>
      </w:r>
      <w:proofErr w:type="spellStart"/>
      <w:r w:rsidRPr="002B4F8F">
        <w:rPr>
          <w:rFonts w:ascii="Times New Roman" w:eastAsia="Times New Roman" w:hAnsi="Times New Roman" w:cs="Times New Roman"/>
          <w:sz w:val="24"/>
          <w:szCs w:val="24"/>
        </w:rPr>
        <w:t>Trg</w:t>
      </w:r>
      <w:proofErr w:type="spellEnd"/>
      <w:r w:rsidRPr="002B4F8F">
        <w:rPr>
          <w:rFonts w:ascii="Times New Roman" w:eastAsia="Times New Roman" w:hAnsi="Times New Roman" w:cs="Times New Roman"/>
          <w:sz w:val="24"/>
          <w:szCs w:val="24"/>
        </w:rPr>
        <w:t xml:space="preserve"> </w:t>
      </w:r>
      <w:proofErr w:type="spellStart"/>
      <w:r w:rsidRPr="002B4F8F">
        <w:rPr>
          <w:rFonts w:ascii="Times New Roman" w:eastAsia="Times New Roman" w:hAnsi="Times New Roman" w:cs="Times New Roman"/>
          <w:sz w:val="24"/>
          <w:szCs w:val="24"/>
        </w:rPr>
        <w:t>Bosne</w:t>
      </w:r>
      <w:proofErr w:type="spellEnd"/>
      <w:r w:rsidRPr="002B4F8F">
        <w:rPr>
          <w:rFonts w:ascii="Times New Roman" w:eastAsia="Times New Roman" w:hAnsi="Times New Roman" w:cs="Times New Roman"/>
          <w:sz w:val="24"/>
          <w:szCs w:val="24"/>
        </w:rPr>
        <w:t xml:space="preserve"> i </w:t>
      </w:r>
      <w:proofErr w:type="spellStart"/>
      <w:r w:rsidRPr="002B4F8F">
        <w:rPr>
          <w:rFonts w:ascii="Times New Roman" w:eastAsia="Times New Roman" w:hAnsi="Times New Roman" w:cs="Times New Roman"/>
          <w:sz w:val="24"/>
          <w:szCs w:val="24"/>
        </w:rPr>
        <w:t>Hercegovine</w:t>
      </w:r>
      <w:proofErr w:type="spellEnd"/>
      <w:r w:rsidRPr="002B4F8F">
        <w:rPr>
          <w:rFonts w:ascii="Times New Roman" w:eastAsia="Times New Roman" w:hAnsi="Times New Roman" w:cs="Times New Roman"/>
          <w:sz w:val="24"/>
          <w:szCs w:val="24"/>
        </w:rPr>
        <w:t xml:space="preserve"> 1/V</w:t>
      </w:r>
    </w:p>
    <w:p w14:paraId="14750809" w14:textId="77777777" w:rsidR="00765CA2" w:rsidRPr="002B4F8F" w:rsidRDefault="00EE2946">
      <w:pPr>
        <w:spacing w:after="0"/>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ab/>
      </w:r>
      <w:proofErr w:type="gramStart"/>
      <w:r w:rsidRPr="002B4F8F">
        <w:rPr>
          <w:rFonts w:ascii="Times New Roman" w:eastAsia="Times New Roman" w:hAnsi="Times New Roman" w:cs="Times New Roman"/>
          <w:sz w:val="24"/>
          <w:szCs w:val="24"/>
        </w:rPr>
        <w:t>71000</w:t>
      </w:r>
      <w:proofErr w:type="gramEnd"/>
      <w:r w:rsidRPr="002B4F8F">
        <w:rPr>
          <w:rFonts w:ascii="Times New Roman" w:eastAsia="Times New Roman" w:hAnsi="Times New Roman" w:cs="Times New Roman"/>
          <w:sz w:val="24"/>
          <w:szCs w:val="24"/>
        </w:rPr>
        <w:t xml:space="preserve"> Sarajevo</w:t>
      </w:r>
    </w:p>
    <w:p w14:paraId="68C1FEB5" w14:textId="77777777" w:rsidR="00765CA2" w:rsidRPr="002B4F8F" w:rsidRDefault="00EE2946">
      <w:pPr>
        <w:spacing w:after="0"/>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ab/>
        <w:t>Bosnia and Herzegovina</w:t>
      </w:r>
    </w:p>
    <w:p w14:paraId="755563DB" w14:textId="77777777" w:rsidR="00765CA2" w:rsidRPr="002B4F8F" w:rsidRDefault="00765CA2">
      <w:pPr>
        <w:spacing w:before="60" w:after="0"/>
        <w:jc w:val="both"/>
        <w:rPr>
          <w:rFonts w:ascii="Times New Roman" w:eastAsia="Times New Roman" w:hAnsi="Times New Roman" w:cs="Times New Roman"/>
          <w:b/>
          <w:sz w:val="24"/>
          <w:szCs w:val="24"/>
        </w:rPr>
      </w:pPr>
    </w:p>
    <w:p w14:paraId="67E4BD4B" w14:textId="77777777" w:rsidR="00765CA2" w:rsidRPr="002B4F8F" w:rsidRDefault="00EE2946">
      <w:pPr>
        <w:spacing w:after="0"/>
        <w:rPr>
          <w:rFonts w:ascii="Times New Roman" w:eastAsia="Times New Roman" w:hAnsi="Times New Roman" w:cs="Times New Roman"/>
          <w:b/>
          <w:sz w:val="24"/>
          <w:szCs w:val="24"/>
        </w:rPr>
      </w:pPr>
      <w:r w:rsidRPr="002B4F8F">
        <w:rPr>
          <w:rFonts w:ascii="Times New Roman" w:eastAsia="Times New Roman" w:hAnsi="Times New Roman" w:cs="Times New Roman"/>
          <w:b/>
          <w:sz w:val="24"/>
          <w:szCs w:val="24"/>
        </w:rPr>
        <w:t>Appeals procedure</w:t>
      </w:r>
    </w:p>
    <w:p w14:paraId="4D3EE673" w14:textId="77777777" w:rsidR="00765CA2" w:rsidRPr="002B4F8F" w:rsidRDefault="00765CA2">
      <w:pPr>
        <w:spacing w:after="0" w:line="127" w:lineRule="auto"/>
        <w:rPr>
          <w:rFonts w:ascii="Times New Roman" w:eastAsia="Times New Roman" w:hAnsi="Times New Roman" w:cs="Times New Roman"/>
          <w:sz w:val="20"/>
          <w:szCs w:val="20"/>
        </w:rPr>
      </w:pPr>
    </w:p>
    <w:p w14:paraId="011B9B74" w14:textId="77777777" w:rsidR="00765CA2" w:rsidRPr="002B4F8F" w:rsidRDefault="00EE2946">
      <w:pPr>
        <w:spacing w:after="0" w:line="235" w:lineRule="auto"/>
        <w:jc w:val="both"/>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 xml:space="preserve">Bidders believing that they </w:t>
      </w:r>
      <w:proofErr w:type="gramStart"/>
      <w:r w:rsidRPr="002B4F8F">
        <w:rPr>
          <w:rFonts w:ascii="Times New Roman" w:eastAsia="Times New Roman" w:hAnsi="Times New Roman" w:cs="Times New Roman"/>
          <w:sz w:val="24"/>
          <w:szCs w:val="24"/>
        </w:rPr>
        <w:t>have been harmed</w:t>
      </w:r>
      <w:proofErr w:type="gramEnd"/>
      <w:r w:rsidRPr="002B4F8F">
        <w:rPr>
          <w:rFonts w:ascii="Times New Roman" w:eastAsia="Times New Roman" w:hAnsi="Times New Roman" w:cs="Times New Roman"/>
          <w:sz w:val="24"/>
          <w:szCs w:val="24"/>
        </w:rPr>
        <w:t xml:space="preserve"> by an error or irregularity during the award process may petition the RCC Secretariat directly. The RCC Secretariat must reply within 15 days of receipt of the complaint.</w:t>
      </w:r>
    </w:p>
    <w:p w14:paraId="1B27642B" w14:textId="77777777" w:rsidR="00765CA2" w:rsidRPr="002B4F8F" w:rsidRDefault="00765CA2">
      <w:pPr>
        <w:spacing w:after="0" w:line="134" w:lineRule="auto"/>
        <w:rPr>
          <w:rFonts w:ascii="Times New Roman" w:eastAsia="Times New Roman" w:hAnsi="Times New Roman" w:cs="Times New Roman"/>
          <w:sz w:val="24"/>
          <w:szCs w:val="24"/>
        </w:rPr>
      </w:pPr>
    </w:p>
    <w:p w14:paraId="513A93D9" w14:textId="77777777" w:rsidR="00765CA2" w:rsidRPr="002B4F8F" w:rsidRDefault="00EE2946">
      <w:pPr>
        <w:tabs>
          <w:tab w:val="left" w:pos="9070"/>
        </w:tabs>
        <w:spacing w:after="0" w:line="232" w:lineRule="auto"/>
        <w:ind w:right="-20"/>
        <w:jc w:val="both"/>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 xml:space="preserve">The appeal request </w:t>
      </w:r>
      <w:proofErr w:type="gramStart"/>
      <w:r w:rsidRPr="002B4F8F">
        <w:rPr>
          <w:rFonts w:ascii="Times New Roman" w:eastAsia="Times New Roman" w:hAnsi="Times New Roman" w:cs="Times New Roman"/>
          <w:sz w:val="24"/>
          <w:szCs w:val="24"/>
        </w:rPr>
        <w:t>may be sent</w:t>
      </w:r>
      <w:proofErr w:type="gramEnd"/>
      <w:r w:rsidRPr="002B4F8F">
        <w:rPr>
          <w:rFonts w:ascii="Times New Roman" w:eastAsia="Times New Roman" w:hAnsi="Times New Roman" w:cs="Times New Roman"/>
          <w:sz w:val="24"/>
          <w:szCs w:val="24"/>
        </w:rPr>
        <w:t xml:space="preserve"> to the e-mail address </w:t>
      </w:r>
      <w:hyperlink r:id="rId17">
        <w:r w:rsidRPr="002B4F8F">
          <w:rPr>
            <w:rFonts w:ascii="Times New Roman" w:eastAsia="Times New Roman" w:hAnsi="Times New Roman" w:cs="Times New Roman"/>
            <w:color w:val="0000FF"/>
            <w:sz w:val="24"/>
            <w:szCs w:val="24"/>
            <w:u w:val="single"/>
          </w:rPr>
          <w:t>ProcurementforRcc@rcc.int</w:t>
        </w:r>
      </w:hyperlink>
      <w:hyperlink r:id="rId18">
        <w:r w:rsidRPr="002B4F8F">
          <w:rPr>
            <w:rFonts w:ascii="Times New Roman" w:eastAsia="Times New Roman" w:hAnsi="Times New Roman" w:cs="Times New Roman"/>
            <w:sz w:val="24"/>
            <w:szCs w:val="24"/>
            <w:u w:val="single"/>
          </w:rPr>
          <w:t xml:space="preserve"> </w:t>
        </w:r>
      </w:hyperlink>
      <w:r w:rsidRPr="002B4F8F">
        <w:rPr>
          <w:rFonts w:ascii="Times New Roman" w:eastAsia="Times New Roman" w:hAnsi="Times New Roman" w:cs="Times New Roman"/>
          <w:sz w:val="24"/>
          <w:szCs w:val="24"/>
        </w:rPr>
        <w:t>or to the address of the RCC Secretariat:</w:t>
      </w:r>
    </w:p>
    <w:p w14:paraId="4F46C316" w14:textId="77777777" w:rsidR="00765CA2" w:rsidRPr="002B4F8F" w:rsidRDefault="00765CA2">
      <w:pPr>
        <w:spacing w:after="0" w:line="398" w:lineRule="auto"/>
        <w:rPr>
          <w:rFonts w:ascii="Times New Roman" w:eastAsia="Times New Roman" w:hAnsi="Times New Roman" w:cs="Times New Roman"/>
          <w:sz w:val="24"/>
          <w:szCs w:val="24"/>
        </w:rPr>
      </w:pPr>
    </w:p>
    <w:p w14:paraId="68B6FDA7" w14:textId="77777777" w:rsidR="00765CA2" w:rsidRPr="002B4F8F" w:rsidRDefault="00EE2946">
      <w:pPr>
        <w:tabs>
          <w:tab w:val="left" w:pos="0"/>
        </w:tabs>
        <w:spacing w:after="0"/>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ab/>
        <w:t>Regional Cooperation Council Secretariat</w:t>
      </w:r>
    </w:p>
    <w:p w14:paraId="4F2DE7A1" w14:textId="77777777" w:rsidR="00765CA2" w:rsidRPr="002B4F8F" w:rsidRDefault="00765CA2">
      <w:pPr>
        <w:tabs>
          <w:tab w:val="left" w:pos="0"/>
        </w:tabs>
        <w:spacing w:after="0" w:line="1" w:lineRule="auto"/>
        <w:rPr>
          <w:rFonts w:ascii="Times New Roman" w:eastAsia="Times New Roman" w:hAnsi="Times New Roman" w:cs="Times New Roman"/>
          <w:sz w:val="24"/>
          <w:szCs w:val="24"/>
        </w:rPr>
      </w:pPr>
    </w:p>
    <w:p w14:paraId="2F1BDDE9" w14:textId="77777777" w:rsidR="00765CA2" w:rsidRPr="002B4F8F" w:rsidRDefault="00EE2946">
      <w:pPr>
        <w:tabs>
          <w:tab w:val="left" w:pos="0"/>
        </w:tabs>
        <w:spacing w:after="0"/>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ab/>
        <w:t>Attention to: Administration Department</w:t>
      </w:r>
    </w:p>
    <w:p w14:paraId="5B1D05FD" w14:textId="77777777" w:rsidR="00765CA2" w:rsidRPr="002B4F8F" w:rsidRDefault="00EE2946">
      <w:pPr>
        <w:tabs>
          <w:tab w:val="left" w:pos="0"/>
        </w:tabs>
        <w:spacing w:after="0"/>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ab/>
        <w:t>Building of the Friendship between Greece and Bosnia and Herzegovina</w:t>
      </w:r>
    </w:p>
    <w:p w14:paraId="037BACA8" w14:textId="77777777" w:rsidR="00765CA2" w:rsidRPr="002B4F8F" w:rsidRDefault="00EE2946">
      <w:pPr>
        <w:tabs>
          <w:tab w:val="left" w:pos="0"/>
        </w:tabs>
        <w:spacing w:after="0"/>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ab/>
      </w:r>
      <w:proofErr w:type="spellStart"/>
      <w:r w:rsidRPr="002B4F8F">
        <w:rPr>
          <w:rFonts w:ascii="Times New Roman" w:eastAsia="Times New Roman" w:hAnsi="Times New Roman" w:cs="Times New Roman"/>
          <w:sz w:val="24"/>
          <w:szCs w:val="24"/>
        </w:rPr>
        <w:t>Trg</w:t>
      </w:r>
      <w:proofErr w:type="spellEnd"/>
      <w:r w:rsidRPr="002B4F8F">
        <w:rPr>
          <w:rFonts w:ascii="Times New Roman" w:eastAsia="Times New Roman" w:hAnsi="Times New Roman" w:cs="Times New Roman"/>
          <w:sz w:val="24"/>
          <w:szCs w:val="24"/>
        </w:rPr>
        <w:t xml:space="preserve"> </w:t>
      </w:r>
      <w:proofErr w:type="spellStart"/>
      <w:r w:rsidRPr="002B4F8F">
        <w:rPr>
          <w:rFonts w:ascii="Times New Roman" w:eastAsia="Times New Roman" w:hAnsi="Times New Roman" w:cs="Times New Roman"/>
          <w:sz w:val="24"/>
          <w:szCs w:val="24"/>
        </w:rPr>
        <w:t>Bosne</w:t>
      </w:r>
      <w:proofErr w:type="spellEnd"/>
      <w:r w:rsidRPr="002B4F8F">
        <w:rPr>
          <w:rFonts w:ascii="Times New Roman" w:eastAsia="Times New Roman" w:hAnsi="Times New Roman" w:cs="Times New Roman"/>
          <w:sz w:val="24"/>
          <w:szCs w:val="24"/>
        </w:rPr>
        <w:t xml:space="preserve"> i </w:t>
      </w:r>
      <w:proofErr w:type="spellStart"/>
      <w:r w:rsidRPr="002B4F8F">
        <w:rPr>
          <w:rFonts w:ascii="Times New Roman" w:eastAsia="Times New Roman" w:hAnsi="Times New Roman" w:cs="Times New Roman"/>
          <w:sz w:val="24"/>
          <w:szCs w:val="24"/>
        </w:rPr>
        <w:t>Hercegovine</w:t>
      </w:r>
      <w:proofErr w:type="spellEnd"/>
      <w:r w:rsidRPr="002B4F8F">
        <w:rPr>
          <w:rFonts w:ascii="Times New Roman" w:eastAsia="Times New Roman" w:hAnsi="Times New Roman" w:cs="Times New Roman"/>
          <w:sz w:val="24"/>
          <w:szCs w:val="24"/>
        </w:rPr>
        <w:t xml:space="preserve"> 1/V</w:t>
      </w:r>
    </w:p>
    <w:p w14:paraId="3A9B522B" w14:textId="77777777" w:rsidR="00765CA2" w:rsidRPr="002B4F8F" w:rsidRDefault="00EE2946">
      <w:pPr>
        <w:tabs>
          <w:tab w:val="left" w:pos="0"/>
        </w:tabs>
        <w:spacing w:after="0"/>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ab/>
      </w:r>
      <w:proofErr w:type="gramStart"/>
      <w:r w:rsidRPr="002B4F8F">
        <w:rPr>
          <w:rFonts w:ascii="Times New Roman" w:eastAsia="Times New Roman" w:hAnsi="Times New Roman" w:cs="Times New Roman"/>
          <w:sz w:val="24"/>
          <w:szCs w:val="24"/>
        </w:rPr>
        <w:t>71000</w:t>
      </w:r>
      <w:proofErr w:type="gramEnd"/>
      <w:r w:rsidRPr="002B4F8F">
        <w:rPr>
          <w:rFonts w:ascii="Times New Roman" w:eastAsia="Times New Roman" w:hAnsi="Times New Roman" w:cs="Times New Roman"/>
          <w:sz w:val="24"/>
          <w:szCs w:val="24"/>
        </w:rPr>
        <w:t xml:space="preserve"> Sarajevo</w:t>
      </w:r>
    </w:p>
    <w:p w14:paraId="73AC0ABE" w14:textId="77777777" w:rsidR="00765CA2" w:rsidRPr="002B4F8F" w:rsidRDefault="00EE2946">
      <w:pPr>
        <w:tabs>
          <w:tab w:val="left" w:pos="0"/>
        </w:tabs>
        <w:spacing w:after="0"/>
        <w:rPr>
          <w:rFonts w:ascii="Times New Roman" w:eastAsia="Times New Roman" w:hAnsi="Times New Roman" w:cs="Times New Roman"/>
          <w:sz w:val="24"/>
          <w:szCs w:val="24"/>
        </w:rPr>
      </w:pPr>
      <w:r w:rsidRPr="002B4F8F">
        <w:rPr>
          <w:rFonts w:ascii="Times New Roman" w:eastAsia="Times New Roman" w:hAnsi="Times New Roman" w:cs="Times New Roman"/>
          <w:sz w:val="24"/>
          <w:szCs w:val="24"/>
        </w:rPr>
        <w:tab/>
        <w:t>Bosnia and Herzegovina</w:t>
      </w:r>
    </w:p>
    <w:p w14:paraId="2A251409" w14:textId="77777777" w:rsidR="005E4370" w:rsidRPr="002B4F8F" w:rsidRDefault="005E4370">
      <w:pPr>
        <w:rPr>
          <w:rFonts w:ascii="Times New Roman" w:eastAsia="Times New Roman" w:hAnsi="Times New Roman" w:cs="Times New Roman"/>
          <w:b/>
          <w:sz w:val="24"/>
          <w:szCs w:val="24"/>
        </w:rPr>
      </w:pPr>
      <w:r w:rsidRPr="002B4F8F">
        <w:rPr>
          <w:rFonts w:ascii="Times New Roman" w:eastAsia="Times New Roman" w:hAnsi="Times New Roman" w:cs="Times New Roman"/>
          <w:b/>
          <w:sz w:val="24"/>
          <w:szCs w:val="24"/>
        </w:rPr>
        <w:br w:type="page"/>
      </w:r>
    </w:p>
    <w:p w14:paraId="6B7E5E3B" w14:textId="77777777" w:rsidR="00765CA2" w:rsidRPr="002B4F8F" w:rsidRDefault="00184B6B">
      <w:pPr>
        <w:ind w:left="4"/>
        <w:rPr>
          <w:rFonts w:ascii="Times New Roman" w:eastAsia="Times New Roman" w:hAnsi="Times New Roman" w:cs="Times New Roman"/>
          <w:b/>
          <w:sz w:val="24"/>
          <w:szCs w:val="24"/>
        </w:rPr>
      </w:pPr>
      <w:r w:rsidRPr="002B4F8F">
        <w:rPr>
          <w:rFonts w:ascii="Times New Roman" w:eastAsia="Times New Roman" w:hAnsi="Times New Roman" w:cs="Times New Roman"/>
          <w:b/>
          <w:sz w:val="24"/>
          <w:szCs w:val="24"/>
        </w:rPr>
        <w:lastRenderedPageBreak/>
        <w:t>ANNEX</w:t>
      </w:r>
      <w:r w:rsidR="00EE2946" w:rsidRPr="002B4F8F">
        <w:rPr>
          <w:rFonts w:ascii="Times New Roman" w:eastAsia="Times New Roman" w:hAnsi="Times New Roman" w:cs="Times New Roman"/>
          <w:b/>
          <w:sz w:val="24"/>
          <w:szCs w:val="24"/>
        </w:rPr>
        <w:t xml:space="preserve"> I</w:t>
      </w:r>
      <w:r w:rsidRPr="002B4F8F">
        <w:rPr>
          <w:rFonts w:ascii="Times New Roman" w:eastAsia="Times New Roman" w:hAnsi="Times New Roman" w:cs="Times New Roman"/>
          <w:b/>
          <w:sz w:val="24"/>
          <w:szCs w:val="24"/>
        </w:rPr>
        <w:t xml:space="preserve">: </w:t>
      </w:r>
      <w:r w:rsidR="00EE2946" w:rsidRPr="002B4F8F">
        <w:rPr>
          <w:rFonts w:ascii="Times New Roman" w:eastAsia="Times New Roman" w:hAnsi="Times New Roman" w:cs="Times New Roman"/>
          <w:b/>
          <w:sz w:val="24"/>
          <w:szCs w:val="24"/>
        </w:rPr>
        <w:t>APPLICATION SUBMISSION FORM</w:t>
      </w:r>
    </w:p>
    <w:p w14:paraId="69F1E9C7" w14:textId="77777777" w:rsidR="00765CA2" w:rsidRPr="002B4F8F" w:rsidRDefault="00765CA2">
      <w:pPr>
        <w:spacing w:line="246" w:lineRule="auto"/>
        <w:rPr>
          <w:rFonts w:ascii="Times New Roman" w:eastAsia="Times New Roman" w:hAnsi="Times New Roman" w:cs="Times New Roman"/>
          <w:sz w:val="20"/>
          <w:szCs w:val="20"/>
        </w:rPr>
      </w:pPr>
    </w:p>
    <w:p w14:paraId="00A26A50" w14:textId="12DB609A" w:rsidR="00765CA2" w:rsidRPr="002B4F8F" w:rsidRDefault="00EE2946">
      <w:pPr>
        <w:spacing w:line="232" w:lineRule="auto"/>
        <w:ind w:left="4"/>
        <w:jc w:val="both"/>
        <w:rPr>
          <w:rFonts w:ascii="Times New Roman" w:eastAsia="Times New Roman" w:hAnsi="Times New Roman" w:cs="Times New Roman"/>
          <w:sz w:val="20"/>
          <w:szCs w:val="20"/>
        </w:rPr>
      </w:pPr>
      <w:r w:rsidRPr="002B4F8F">
        <w:rPr>
          <w:rFonts w:ascii="Times New Roman" w:eastAsia="Times New Roman" w:hAnsi="Times New Roman" w:cs="Times New Roman"/>
          <w:b/>
          <w:sz w:val="24"/>
          <w:szCs w:val="24"/>
        </w:rPr>
        <w:t xml:space="preserve">Open Call for Consultancy Services: </w:t>
      </w:r>
      <w:r w:rsidR="00FB1F6F" w:rsidRPr="002B4F8F">
        <w:rPr>
          <w:rFonts w:ascii="Times New Roman" w:eastAsia="Times New Roman" w:hAnsi="Times New Roman" w:cs="Times New Roman"/>
          <w:sz w:val="24"/>
          <w:szCs w:val="24"/>
        </w:rPr>
        <w:t>Implementing the Guidelines for Roma Responsive Budgeting within the Policy Planning in Serbia</w:t>
      </w:r>
    </w:p>
    <w:p w14:paraId="71D52B91" w14:textId="07F29E41" w:rsidR="00765CA2" w:rsidRPr="002B4F8F" w:rsidRDefault="00EE2946">
      <w:pPr>
        <w:ind w:left="4"/>
        <w:rPr>
          <w:rFonts w:ascii="Times New Roman" w:eastAsia="Times New Roman" w:hAnsi="Times New Roman" w:cs="Times New Roman"/>
          <w:b/>
          <w:sz w:val="24"/>
          <w:szCs w:val="24"/>
        </w:rPr>
      </w:pPr>
      <w:r w:rsidRPr="002B4F8F">
        <w:rPr>
          <w:rFonts w:ascii="Times New Roman" w:eastAsia="Times New Roman" w:hAnsi="Times New Roman" w:cs="Times New Roman"/>
          <w:b/>
          <w:sz w:val="24"/>
          <w:szCs w:val="24"/>
        </w:rPr>
        <w:t xml:space="preserve">Reference Number: </w:t>
      </w:r>
      <w:r w:rsidR="00770553">
        <w:rPr>
          <w:rFonts w:ascii="Times New Roman" w:eastAsia="Times New Roman" w:hAnsi="Times New Roman" w:cs="Times New Roman"/>
          <w:b/>
          <w:sz w:val="24"/>
          <w:szCs w:val="24"/>
        </w:rPr>
        <w:t>106</w:t>
      </w:r>
      <w:r w:rsidR="009E250B" w:rsidRPr="002B4F8F">
        <w:rPr>
          <w:rFonts w:ascii="Times New Roman" w:eastAsia="Times New Roman" w:hAnsi="Times New Roman" w:cs="Times New Roman"/>
          <w:b/>
          <w:sz w:val="24"/>
          <w:szCs w:val="24"/>
        </w:rPr>
        <w:t>-021</w:t>
      </w:r>
    </w:p>
    <w:p w14:paraId="19F555D6" w14:textId="77777777" w:rsidR="00765CA2" w:rsidRPr="002B4F8F" w:rsidRDefault="00765CA2">
      <w:pPr>
        <w:ind w:left="4"/>
        <w:rPr>
          <w:rFonts w:ascii="Times New Roman" w:eastAsia="Times New Roman" w:hAnsi="Times New Roman" w:cs="Times New Roman"/>
          <w:b/>
          <w:sz w:val="24"/>
          <w:szCs w:val="24"/>
        </w:rPr>
      </w:pPr>
    </w:p>
    <w:p w14:paraId="7BFEF486" w14:textId="77777777" w:rsidR="00CD49CF" w:rsidRPr="002B4F8F" w:rsidRDefault="00CD49CF" w:rsidP="00CD49CF">
      <w:pPr>
        <w:spacing w:before="4"/>
        <w:ind w:left="596"/>
        <w:rPr>
          <w:rFonts w:ascii="Times New Roman" w:hAnsi="Times New Roman"/>
          <w:sz w:val="24"/>
        </w:rPr>
      </w:pPr>
      <w:r w:rsidRPr="002B4F8F">
        <w:rPr>
          <w:rFonts w:ascii="Times New Roman" w:hAnsi="Times New Roman"/>
          <w:b/>
          <w:sz w:val="24"/>
        </w:rPr>
        <w:t>O</w:t>
      </w:r>
      <w:r w:rsidRPr="002B4F8F">
        <w:rPr>
          <w:rFonts w:ascii="Times New Roman" w:hAnsi="Times New Roman"/>
          <w:b/>
        </w:rPr>
        <w:t xml:space="preserve">ne signed copy </w:t>
      </w:r>
      <w:r w:rsidRPr="002B4F8F">
        <w:rPr>
          <w:rFonts w:ascii="Times New Roman" w:hAnsi="Times New Roman"/>
          <w:sz w:val="24"/>
        </w:rPr>
        <w:t xml:space="preserve">of this Call for Consultancy Submission Form </w:t>
      </w:r>
      <w:proofErr w:type="gramStart"/>
      <w:r w:rsidRPr="002B4F8F">
        <w:rPr>
          <w:rFonts w:ascii="Times New Roman" w:hAnsi="Times New Roman"/>
          <w:sz w:val="24"/>
        </w:rPr>
        <w:t>must be supplied</w:t>
      </w:r>
      <w:proofErr w:type="gramEnd"/>
      <w:r w:rsidRPr="002B4F8F">
        <w:rPr>
          <w:rFonts w:ascii="Times New Roman" w:hAnsi="Times New Roman"/>
          <w:sz w:val="24"/>
        </w:rPr>
        <w:t>.</w:t>
      </w: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60"/>
        <w:gridCol w:w="5954"/>
      </w:tblGrid>
      <w:tr w:rsidR="00CD49CF" w:rsidRPr="002B4F8F" w14:paraId="252F435E" w14:textId="77777777" w:rsidTr="00A57956">
        <w:trPr>
          <w:cantSplit/>
        </w:trPr>
        <w:tc>
          <w:tcPr>
            <w:tcW w:w="3260" w:type="dxa"/>
            <w:tcBorders>
              <w:top w:val="nil"/>
              <w:left w:val="nil"/>
            </w:tcBorders>
          </w:tcPr>
          <w:p w14:paraId="7EF7AFD0" w14:textId="77777777" w:rsidR="00CD49CF" w:rsidRPr="002B4F8F" w:rsidRDefault="00CD49CF" w:rsidP="00A57956">
            <w:pPr>
              <w:spacing w:before="60"/>
              <w:jc w:val="both"/>
              <w:rPr>
                <w:rFonts w:ascii="Times New Roman" w:hAnsi="Times New Roman"/>
                <w:sz w:val="24"/>
                <w:szCs w:val="24"/>
              </w:rPr>
            </w:pPr>
            <w:r w:rsidRPr="002B4F8F">
              <w:rPr>
                <w:rFonts w:ascii="Times New Roman" w:hAnsi="Times New Roman"/>
                <w:b/>
                <w:sz w:val="24"/>
                <w:szCs w:val="24"/>
              </w:rPr>
              <w:t xml:space="preserve">1 SUBMITTED by:  </w:t>
            </w:r>
          </w:p>
        </w:tc>
        <w:tc>
          <w:tcPr>
            <w:tcW w:w="5954" w:type="dxa"/>
            <w:shd w:val="pct5" w:color="auto" w:fill="FFFFFF"/>
          </w:tcPr>
          <w:p w14:paraId="7F20B791" w14:textId="77777777" w:rsidR="00CD49CF" w:rsidRPr="002B4F8F" w:rsidRDefault="00CD49CF" w:rsidP="00A57956">
            <w:pPr>
              <w:spacing w:before="60"/>
              <w:jc w:val="both"/>
              <w:rPr>
                <w:rFonts w:ascii="Times New Roman" w:hAnsi="Times New Roman"/>
                <w:sz w:val="24"/>
                <w:szCs w:val="24"/>
              </w:rPr>
            </w:pPr>
            <w:r w:rsidRPr="002B4F8F">
              <w:rPr>
                <w:rFonts w:ascii="Times New Roman" w:hAnsi="Times New Roman"/>
                <w:sz w:val="24"/>
                <w:szCs w:val="24"/>
              </w:rPr>
              <w:t>Name(s) and address(</w:t>
            </w:r>
            <w:proofErr w:type="spellStart"/>
            <w:r w:rsidRPr="002B4F8F">
              <w:rPr>
                <w:rFonts w:ascii="Times New Roman" w:hAnsi="Times New Roman"/>
                <w:sz w:val="24"/>
                <w:szCs w:val="24"/>
              </w:rPr>
              <w:t>es</w:t>
            </w:r>
            <w:proofErr w:type="spellEnd"/>
            <w:r w:rsidRPr="002B4F8F">
              <w:rPr>
                <w:rFonts w:ascii="Times New Roman" w:hAnsi="Times New Roman"/>
                <w:sz w:val="24"/>
                <w:szCs w:val="24"/>
              </w:rPr>
              <w:t>) of the bidder submitting this tender</w:t>
            </w:r>
          </w:p>
        </w:tc>
      </w:tr>
      <w:tr w:rsidR="00CD49CF" w:rsidRPr="002B4F8F" w14:paraId="2692DF63" w14:textId="77777777" w:rsidTr="00A57956">
        <w:trPr>
          <w:cantSplit/>
        </w:trPr>
        <w:tc>
          <w:tcPr>
            <w:tcW w:w="3260" w:type="dxa"/>
          </w:tcPr>
          <w:p w14:paraId="21383335" w14:textId="77777777" w:rsidR="00CD49CF" w:rsidRPr="002B4F8F" w:rsidRDefault="00CD49CF" w:rsidP="00A57956">
            <w:pPr>
              <w:spacing w:before="60"/>
              <w:jc w:val="both"/>
              <w:rPr>
                <w:rFonts w:ascii="Times New Roman" w:hAnsi="Times New Roman"/>
                <w:sz w:val="24"/>
                <w:szCs w:val="24"/>
              </w:rPr>
            </w:pPr>
            <w:r w:rsidRPr="002B4F8F">
              <w:rPr>
                <w:rFonts w:ascii="Times New Roman" w:hAnsi="Times New Roman"/>
                <w:sz w:val="24"/>
                <w:szCs w:val="24"/>
              </w:rPr>
              <w:t xml:space="preserve">Full  Entity Name </w:t>
            </w:r>
          </w:p>
        </w:tc>
        <w:tc>
          <w:tcPr>
            <w:tcW w:w="5954" w:type="dxa"/>
          </w:tcPr>
          <w:p w14:paraId="04114BBA" w14:textId="77777777" w:rsidR="00CD49CF" w:rsidRPr="002B4F8F" w:rsidRDefault="00CD49CF" w:rsidP="00A57956">
            <w:pPr>
              <w:spacing w:before="60"/>
              <w:jc w:val="both"/>
              <w:rPr>
                <w:rFonts w:ascii="Times New Roman" w:hAnsi="Times New Roman"/>
                <w:sz w:val="24"/>
                <w:szCs w:val="24"/>
              </w:rPr>
            </w:pPr>
          </w:p>
        </w:tc>
      </w:tr>
    </w:tbl>
    <w:p w14:paraId="6B909102" w14:textId="77777777" w:rsidR="00CD49CF" w:rsidRPr="002B4F8F" w:rsidRDefault="00CD49CF" w:rsidP="00CD49CF">
      <w:pPr>
        <w:pStyle w:val="BodyText"/>
        <w:spacing w:before="5"/>
        <w:rPr>
          <w:sz w:val="34"/>
        </w:rPr>
      </w:pPr>
    </w:p>
    <w:p w14:paraId="2417F4D6" w14:textId="77777777" w:rsidR="00CD49CF" w:rsidRPr="002B4F8F" w:rsidRDefault="00CD49CF" w:rsidP="00CD49CF">
      <w:pPr>
        <w:spacing w:before="60"/>
        <w:jc w:val="both"/>
        <w:rPr>
          <w:rFonts w:ascii="Times New Roman" w:hAnsi="Times New Roman" w:cs="Times New Roman"/>
          <w:b/>
        </w:rPr>
      </w:pPr>
      <w:proofErr w:type="gramStart"/>
      <w:r w:rsidRPr="002B4F8F">
        <w:rPr>
          <w:rFonts w:ascii="Times New Roman" w:hAnsi="Times New Roman" w:cs="Times New Roman"/>
          <w:b/>
        </w:rPr>
        <w:t>2</w:t>
      </w:r>
      <w:proofErr w:type="gramEnd"/>
      <w:r w:rsidRPr="002B4F8F">
        <w:rPr>
          <w:rFonts w:ascii="Times New Roman" w:hAnsi="Times New Roman" w:cs="Times New Roman"/>
          <w:b/>
        </w:rPr>
        <w:t xml:space="preserve"> CONTACT PERSON (for this Call)</w:t>
      </w:r>
    </w:p>
    <w:p w14:paraId="46187A00" w14:textId="77777777" w:rsidR="00CD49CF" w:rsidRPr="002B4F8F" w:rsidRDefault="00CD49CF" w:rsidP="00CD49CF">
      <w:pPr>
        <w:pStyle w:val="BodyText"/>
        <w:spacing w:before="10"/>
        <w:rPr>
          <w:rFonts w:ascii="Times New Roman" w:hAnsi="Times New Roman" w:cs="Times New Roman"/>
        </w:rPr>
      </w:pPr>
    </w:p>
    <w:tbl>
      <w:tblPr>
        <w:tblW w:w="0" w:type="auto"/>
        <w:tblInd w:w="9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4"/>
        <w:gridCol w:w="6095"/>
      </w:tblGrid>
      <w:tr w:rsidR="00CD49CF" w:rsidRPr="002B4F8F" w14:paraId="02C9371E" w14:textId="77777777" w:rsidTr="00A57956">
        <w:trPr>
          <w:trHeight w:val="337"/>
        </w:trPr>
        <w:tc>
          <w:tcPr>
            <w:tcW w:w="2554" w:type="dxa"/>
            <w:shd w:val="clear" w:color="auto" w:fill="F1F1F1"/>
          </w:tcPr>
          <w:p w14:paraId="340D3E0C" w14:textId="77777777" w:rsidR="00CD49CF" w:rsidRPr="002B4F8F" w:rsidRDefault="00CD49CF" w:rsidP="00A57956">
            <w:pPr>
              <w:pStyle w:val="TableParagraph"/>
              <w:spacing w:line="270" w:lineRule="exact"/>
              <w:ind w:left="110"/>
              <w:rPr>
                <w:lang w:val="en-GB"/>
              </w:rPr>
            </w:pPr>
            <w:r w:rsidRPr="002B4F8F">
              <w:rPr>
                <w:lang w:val="en-GB"/>
              </w:rPr>
              <w:t>Name</w:t>
            </w:r>
          </w:p>
        </w:tc>
        <w:tc>
          <w:tcPr>
            <w:tcW w:w="6095" w:type="dxa"/>
          </w:tcPr>
          <w:p w14:paraId="7B122959" w14:textId="77777777" w:rsidR="00CD49CF" w:rsidRPr="002B4F8F" w:rsidRDefault="00CD49CF" w:rsidP="00A57956">
            <w:pPr>
              <w:pStyle w:val="TableParagraph"/>
              <w:rPr>
                <w:lang w:val="en-GB"/>
              </w:rPr>
            </w:pPr>
          </w:p>
        </w:tc>
      </w:tr>
      <w:tr w:rsidR="00CD49CF" w:rsidRPr="002B4F8F" w14:paraId="55F30864" w14:textId="77777777" w:rsidTr="00A57956">
        <w:trPr>
          <w:trHeight w:val="335"/>
        </w:trPr>
        <w:tc>
          <w:tcPr>
            <w:tcW w:w="2554" w:type="dxa"/>
            <w:shd w:val="clear" w:color="auto" w:fill="F1F1F1"/>
          </w:tcPr>
          <w:p w14:paraId="7C543011" w14:textId="77777777" w:rsidR="00CD49CF" w:rsidRPr="002B4F8F" w:rsidRDefault="00CD49CF" w:rsidP="00A57956">
            <w:pPr>
              <w:pStyle w:val="TableParagraph"/>
              <w:spacing w:line="268" w:lineRule="exact"/>
              <w:ind w:left="110"/>
              <w:rPr>
                <w:lang w:val="en-GB"/>
              </w:rPr>
            </w:pPr>
            <w:r w:rsidRPr="002B4F8F">
              <w:rPr>
                <w:lang w:val="en-GB"/>
              </w:rPr>
              <w:t>Surname</w:t>
            </w:r>
          </w:p>
        </w:tc>
        <w:tc>
          <w:tcPr>
            <w:tcW w:w="6095" w:type="dxa"/>
          </w:tcPr>
          <w:p w14:paraId="44C508E5" w14:textId="77777777" w:rsidR="00CD49CF" w:rsidRPr="002B4F8F" w:rsidRDefault="00CD49CF" w:rsidP="00A57956">
            <w:pPr>
              <w:pStyle w:val="TableParagraph"/>
              <w:rPr>
                <w:lang w:val="en-GB"/>
              </w:rPr>
            </w:pPr>
          </w:p>
        </w:tc>
      </w:tr>
      <w:tr w:rsidR="00CD49CF" w:rsidRPr="002B4F8F" w14:paraId="260E5DF7" w14:textId="77777777" w:rsidTr="00A57956">
        <w:trPr>
          <w:trHeight w:val="335"/>
        </w:trPr>
        <w:tc>
          <w:tcPr>
            <w:tcW w:w="2554" w:type="dxa"/>
            <w:shd w:val="clear" w:color="auto" w:fill="F1F1F1"/>
          </w:tcPr>
          <w:p w14:paraId="6795BDF1" w14:textId="77777777" w:rsidR="00CD49CF" w:rsidRPr="002B4F8F" w:rsidRDefault="00CD49CF" w:rsidP="00A57956">
            <w:pPr>
              <w:pStyle w:val="TableParagraph"/>
              <w:spacing w:line="268" w:lineRule="exact"/>
              <w:ind w:left="110"/>
              <w:rPr>
                <w:lang w:val="en-GB"/>
              </w:rPr>
            </w:pPr>
            <w:r w:rsidRPr="002B4F8F">
              <w:rPr>
                <w:lang w:val="en-GB"/>
              </w:rPr>
              <w:t>Address</w:t>
            </w:r>
          </w:p>
        </w:tc>
        <w:tc>
          <w:tcPr>
            <w:tcW w:w="6095" w:type="dxa"/>
          </w:tcPr>
          <w:p w14:paraId="76A4A9AE" w14:textId="77777777" w:rsidR="00CD49CF" w:rsidRPr="002B4F8F" w:rsidRDefault="00CD49CF" w:rsidP="00A57956">
            <w:pPr>
              <w:pStyle w:val="TableParagraph"/>
              <w:rPr>
                <w:lang w:val="en-GB"/>
              </w:rPr>
            </w:pPr>
          </w:p>
        </w:tc>
      </w:tr>
      <w:tr w:rsidR="00CD49CF" w:rsidRPr="002B4F8F" w14:paraId="6A38A1DF" w14:textId="77777777" w:rsidTr="00A57956">
        <w:trPr>
          <w:trHeight w:val="335"/>
        </w:trPr>
        <w:tc>
          <w:tcPr>
            <w:tcW w:w="2554" w:type="dxa"/>
            <w:shd w:val="clear" w:color="auto" w:fill="F1F1F1"/>
          </w:tcPr>
          <w:p w14:paraId="103799FC" w14:textId="77777777" w:rsidR="00CD49CF" w:rsidRPr="002B4F8F" w:rsidRDefault="00CD49CF" w:rsidP="00A57956">
            <w:pPr>
              <w:pStyle w:val="TableParagraph"/>
              <w:spacing w:line="268" w:lineRule="exact"/>
              <w:ind w:left="110"/>
              <w:rPr>
                <w:lang w:val="en-GB"/>
              </w:rPr>
            </w:pPr>
            <w:r w:rsidRPr="002B4F8F">
              <w:rPr>
                <w:lang w:val="en-GB"/>
              </w:rPr>
              <w:t>Telephone</w:t>
            </w:r>
          </w:p>
        </w:tc>
        <w:tc>
          <w:tcPr>
            <w:tcW w:w="6095" w:type="dxa"/>
          </w:tcPr>
          <w:p w14:paraId="401B1670" w14:textId="77777777" w:rsidR="00CD49CF" w:rsidRPr="002B4F8F" w:rsidRDefault="00CD49CF" w:rsidP="00A57956">
            <w:pPr>
              <w:pStyle w:val="TableParagraph"/>
              <w:rPr>
                <w:lang w:val="en-GB"/>
              </w:rPr>
            </w:pPr>
          </w:p>
        </w:tc>
      </w:tr>
      <w:tr w:rsidR="00CD49CF" w:rsidRPr="002B4F8F" w14:paraId="055479E4" w14:textId="77777777" w:rsidTr="00A57956">
        <w:trPr>
          <w:trHeight w:val="337"/>
        </w:trPr>
        <w:tc>
          <w:tcPr>
            <w:tcW w:w="2554" w:type="dxa"/>
            <w:shd w:val="clear" w:color="auto" w:fill="F1F1F1"/>
          </w:tcPr>
          <w:p w14:paraId="19A6EA64" w14:textId="77777777" w:rsidR="00CD49CF" w:rsidRPr="002B4F8F" w:rsidRDefault="00CD49CF" w:rsidP="00A57956">
            <w:pPr>
              <w:pStyle w:val="TableParagraph"/>
              <w:spacing w:line="270" w:lineRule="exact"/>
              <w:ind w:left="110"/>
              <w:rPr>
                <w:lang w:val="en-GB"/>
              </w:rPr>
            </w:pPr>
            <w:r w:rsidRPr="002B4F8F">
              <w:rPr>
                <w:lang w:val="en-GB"/>
              </w:rPr>
              <w:t>Fax</w:t>
            </w:r>
          </w:p>
        </w:tc>
        <w:tc>
          <w:tcPr>
            <w:tcW w:w="6095" w:type="dxa"/>
          </w:tcPr>
          <w:p w14:paraId="337AB3E7" w14:textId="77777777" w:rsidR="00CD49CF" w:rsidRPr="002B4F8F" w:rsidRDefault="00CD49CF" w:rsidP="00A57956">
            <w:pPr>
              <w:pStyle w:val="TableParagraph"/>
              <w:rPr>
                <w:lang w:val="en-GB"/>
              </w:rPr>
            </w:pPr>
          </w:p>
        </w:tc>
      </w:tr>
      <w:tr w:rsidR="00CD49CF" w:rsidRPr="002B4F8F" w14:paraId="2F60E836" w14:textId="77777777" w:rsidTr="00A57956">
        <w:trPr>
          <w:trHeight w:val="336"/>
        </w:trPr>
        <w:tc>
          <w:tcPr>
            <w:tcW w:w="2554" w:type="dxa"/>
            <w:shd w:val="clear" w:color="auto" w:fill="F1F1F1"/>
          </w:tcPr>
          <w:p w14:paraId="14D4D28F" w14:textId="77777777" w:rsidR="00CD49CF" w:rsidRPr="002B4F8F" w:rsidRDefault="00CD49CF" w:rsidP="00A57956">
            <w:pPr>
              <w:pStyle w:val="TableParagraph"/>
              <w:spacing w:line="268" w:lineRule="exact"/>
              <w:ind w:left="110"/>
              <w:rPr>
                <w:lang w:val="en-GB"/>
              </w:rPr>
            </w:pPr>
            <w:r w:rsidRPr="002B4F8F">
              <w:rPr>
                <w:lang w:val="en-GB"/>
              </w:rPr>
              <w:t>e-mail</w:t>
            </w:r>
          </w:p>
        </w:tc>
        <w:tc>
          <w:tcPr>
            <w:tcW w:w="6095" w:type="dxa"/>
          </w:tcPr>
          <w:p w14:paraId="439E6A4D" w14:textId="77777777" w:rsidR="00CD49CF" w:rsidRPr="002B4F8F" w:rsidRDefault="00CD49CF" w:rsidP="00A57956">
            <w:pPr>
              <w:pStyle w:val="TableParagraph"/>
              <w:rPr>
                <w:lang w:val="en-GB"/>
              </w:rPr>
            </w:pPr>
          </w:p>
        </w:tc>
      </w:tr>
    </w:tbl>
    <w:p w14:paraId="33B92A19" w14:textId="77777777" w:rsidR="00CD49CF" w:rsidRPr="002B4F8F" w:rsidRDefault="00CD49CF" w:rsidP="00CD49CF">
      <w:pPr>
        <w:pStyle w:val="BodyText"/>
        <w:spacing w:before="9"/>
        <w:rPr>
          <w:rFonts w:ascii="Times New Roman" w:hAnsi="Times New Roman" w:cs="Times New Roman"/>
        </w:rPr>
      </w:pPr>
    </w:p>
    <w:p w14:paraId="6190C9B0" w14:textId="77777777" w:rsidR="00CD49CF" w:rsidRPr="002B4F8F" w:rsidRDefault="00CD49CF" w:rsidP="00CD49CF">
      <w:pPr>
        <w:spacing w:before="60"/>
        <w:jc w:val="both"/>
        <w:rPr>
          <w:rFonts w:ascii="Times New Roman" w:hAnsi="Times New Roman" w:cs="Times New Roman"/>
          <w:b/>
        </w:rPr>
      </w:pPr>
      <w:proofErr w:type="gramStart"/>
      <w:r w:rsidRPr="002B4F8F">
        <w:rPr>
          <w:rFonts w:ascii="Times New Roman" w:hAnsi="Times New Roman" w:cs="Times New Roman"/>
          <w:b/>
        </w:rPr>
        <w:t>3</w:t>
      </w:r>
      <w:proofErr w:type="gramEnd"/>
      <w:r w:rsidRPr="002B4F8F">
        <w:rPr>
          <w:rFonts w:ascii="Times New Roman" w:hAnsi="Times New Roman" w:cs="Times New Roman"/>
          <w:b/>
        </w:rPr>
        <w:t xml:space="preserve"> DECLARATION</w:t>
      </w:r>
    </w:p>
    <w:p w14:paraId="0A963F28" w14:textId="77777777" w:rsidR="00CD49CF" w:rsidRPr="002B4F8F" w:rsidRDefault="00CD49CF" w:rsidP="00CD49CF">
      <w:pPr>
        <w:pStyle w:val="BodyText"/>
        <w:ind w:left="236"/>
        <w:jc w:val="both"/>
        <w:rPr>
          <w:rFonts w:ascii="Times New Roman" w:hAnsi="Times New Roman" w:cs="Times New Roman"/>
        </w:rPr>
      </w:pPr>
      <w:proofErr w:type="gramStart"/>
      <w:r w:rsidRPr="002B4F8F">
        <w:rPr>
          <w:rFonts w:ascii="Times New Roman" w:hAnsi="Times New Roman" w:cs="Times New Roman"/>
        </w:rPr>
        <w:t xml:space="preserve">[ </w:t>
      </w:r>
      <w:r w:rsidRPr="002B4F8F">
        <w:rPr>
          <w:rFonts w:ascii="Times New Roman" w:hAnsi="Times New Roman" w:cs="Times New Roman"/>
          <w:b/>
        </w:rPr>
        <w:t>Company</w:t>
      </w:r>
      <w:proofErr w:type="gramEnd"/>
      <w:r w:rsidRPr="002B4F8F">
        <w:rPr>
          <w:rFonts w:ascii="Times New Roman" w:hAnsi="Times New Roman" w:cs="Times New Roman"/>
          <w:b/>
        </w:rPr>
        <w:t xml:space="preserve"> Name or Name of the entity </w:t>
      </w:r>
      <w:r w:rsidRPr="002B4F8F">
        <w:rPr>
          <w:rFonts w:ascii="Times New Roman" w:hAnsi="Times New Roman" w:cs="Times New Roman"/>
        </w:rPr>
        <w:t>] hereby declares that we have examined and accepted without reserve or restriction the entire contents of the Call for Consultancy Ref: 061-020.</w:t>
      </w:r>
    </w:p>
    <w:p w14:paraId="41018952" w14:textId="77777777" w:rsidR="00CD49CF" w:rsidRPr="002B4F8F" w:rsidRDefault="00CD49CF" w:rsidP="00CD49CF">
      <w:pPr>
        <w:pStyle w:val="BodyText"/>
        <w:spacing w:before="1"/>
        <w:ind w:left="236"/>
        <w:jc w:val="both"/>
        <w:rPr>
          <w:rFonts w:ascii="Times New Roman" w:hAnsi="Times New Roman" w:cs="Times New Roman"/>
        </w:rPr>
      </w:pPr>
    </w:p>
    <w:p w14:paraId="72FDD392" w14:textId="77777777" w:rsidR="00CD49CF" w:rsidRPr="002B4F8F" w:rsidRDefault="00CD49CF" w:rsidP="00CD49CF">
      <w:pPr>
        <w:pStyle w:val="BodyText"/>
        <w:spacing w:before="1"/>
        <w:ind w:left="236"/>
        <w:jc w:val="both"/>
        <w:rPr>
          <w:rFonts w:ascii="Times New Roman" w:hAnsi="Times New Roman" w:cs="Times New Roman"/>
        </w:rPr>
      </w:pPr>
      <w:proofErr w:type="gramStart"/>
      <w:r w:rsidRPr="002B4F8F">
        <w:rPr>
          <w:rFonts w:ascii="Times New Roman" w:hAnsi="Times New Roman" w:cs="Times New Roman"/>
        </w:rPr>
        <w:t>And</w:t>
      </w:r>
      <w:proofErr w:type="gramEnd"/>
      <w:r w:rsidRPr="002B4F8F">
        <w:rPr>
          <w:rFonts w:ascii="Times New Roman" w:hAnsi="Times New Roman" w:cs="Times New Roman"/>
        </w:rPr>
        <w:t xml:space="preserve"> we are not in one of the following situations:</w:t>
      </w:r>
    </w:p>
    <w:p w14:paraId="0EAA7E81" w14:textId="77777777" w:rsidR="00CD49CF" w:rsidRPr="002B4F8F" w:rsidRDefault="00CD49CF" w:rsidP="00CD49CF">
      <w:pPr>
        <w:pStyle w:val="ListParagraph"/>
        <w:widowControl w:val="0"/>
        <w:numPr>
          <w:ilvl w:val="0"/>
          <w:numId w:val="22"/>
        </w:numPr>
        <w:tabs>
          <w:tab w:val="left" w:pos="957"/>
        </w:tabs>
        <w:autoSpaceDE w:val="0"/>
        <w:autoSpaceDN w:val="0"/>
        <w:spacing w:before="60" w:after="0"/>
        <w:contextualSpacing w:val="0"/>
        <w:jc w:val="both"/>
        <w:rPr>
          <w:rFonts w:ascii="Times New Roman" w:hAnsi="Times New Roman" w:cs="Times New Roman"/>
        </w:rPr>
      </w:pPr>
      <w:r w:rsidRPr="002B4F8F">
        <w:rPr>
          <w:rFonts w:ascii="Times New Roman" w:hAnsi="Times New Roman" w:cs="Times New Roman"/>
        </w:rPr>
        <w:t>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w:t>
      </w:r>
      <w:r w:rsidRPr="002B4F8F">
        <w:rPr>
          <w:rFonts w:ascii="Times New Roman" w:hAnsi="Times New Roman" w:cs="Times New Roman"/>
          <w:spacing w:val="-14"/>
        </w:rPr>
        <w:t xml:space="preserve"> </w:t>
      </w:r>
      <w:r w:rsidRPr="002B4F8F">
        <w:rPr>
          <w:rFonts w:ascii="Times New Roman" w:hAnsi="Times New Roman" w:cs="Times New Roman"/>
        </w:rPr>
        <w:t>regulations;</w:t>
      </w:r>
    </w:p>
    <w:p w14:paraId="3DC3D515" w14:textId="77777777" w:rsidR="00CD49CF" w:rsidRPr="002B4F8F" w:rsidRDefault="00CD49CF" w:rsidP="00CD49CF">
      <w:pPr>
        <w:pStyle w:val="ListParagraph"/>
        <w:widowControl w:val="0"/>
        <w:numPr>
          <w:ilvl w:val="0"/>
          <w:numId w:val="22"/>
        </w:numPr>
        <w:tabs>
          <w:tab w:val="left" w:pos="957"/>
        </w:tabs>
        <w:autoSpaceDE w:val="0"/>
        <w:autoSpaceDN w:val="0"/>
        <w:spacing w:before="60" w:after="0"/>
        <w:contextualSpacing w:val="0"/>
        <w:jc w:val="both"/>
        <w:rPr>
          <w:rFonts w:ascii="Times New Roman" w:hAnsi="Times New Roman" w:cs="Times New Roman"/>
        </w:rPr>
      </w:pPr>
      <w:r w:rsidRPr="002B4F8F">
        <w:rPr>
          <w:rFonts w:ascii="Times New Roman" w:hAnsi="Times New Roman" w:cs="Times New Roman"/>
        </w:rPr>
        <w:t>Have been convicted of an offence concerning their professional conduct by a judgment which has the force of res</w:t>
      </w:r>
      <w:r w:rsidRPr="002B4F8F">
        <w:rPr>
          <w:rFonts w:ascii="Times New Roman" w:hAnsi="Times New Roman" w:cs="Times New Roman"/>
          <w:spacing w:val="-1"/>
        </w:rPr>
        <w:t xml:space="preserve"> </w:t>
      </w:r>
      <w:r w:rsidRPr="002B4F8F">
        <w:rPr>
          <w:rFonts w:ascii="Times New Roman" w:hAnsi="Times New Roman" w:cs="Times New Roman"/>
        </w:rPr>
        <w:t>judicata;</w:t>
      </w:r>
    </w:p>
    <w:p w14:paraId="1CD265A4" w14:textId="77777777" w:rsidR="00CD49CF" w:rsidRPr="002B4F8F" w:rsidRDefault="00CD49CF" w:rsidP="00CD49CF">
      <w:pPr>
        <w:pStyle w:val="ListParagraph"/>
        <w:widowControl w:val="0"/>
        <w:numPr>
          <w:ilvl w:val="0"/>
          <w:numId w:val="22"/>
        </w:numPr>
        <w:tabs>
          <w:tab w:val="left" w:pos="957"/>
        </w:tabs>
        <w:autoSpaceDE w:val="0"/>
        <w:autoSpaceDN w:val="0"/>
        <w:spacing w:before="60" w:after="0"/>
        <w:contextualSpacing w:val="0"/>
        <w:jc w:val="both"/>
        <w:rPr>
          <w:rFonts w:ascii="Times New Roman" w:hAnsi="Times New Roman" w:cs="Times New Roman"/>
        </w:rPr>
      </w:pPr>
      <w:r w:rsidRPr="002B4F8F">
        <w:rPr>
          <w:rFonts w:ascii="Times New Roman" w:hAnsi="Times New Roman" w:cs="Times New Roman"/>
        </w:rPr>
        <w:t>Have been guilty of grave professional misconduct proven by any means which the Contracting Authority can</w:t>
      </w:r>
      <w:r w:rsidRPr="002B4F8F">
        <w:rPr>
          <w:rFonts w:ascii="Times New Roman" w:hAnsi="Times New Roman" w:cs="Times New Roman"/>
          <w:spacing w:val="-9"/>
        </w:rPr>
        <w:t xml:space="preserve"> </w:t>
      </w:r>
      <w:r w:rsidRPr="002B4F8F">
        <w:rPr>
          <w:rFonts w:ascii="Times New Roman" w:hAnsi="Times New Roman" w:cs="Times New Roman"/>
        </w:rPr>
        <w:t>justify;</w:t>
      </w:r>
    </w:p>
    <w:p w14:paraId="4E920457" w14:textId="77777777" w:rsidR="00CD49CF" w:rsidRPr="002B4F8F" w:rsidRDefault="00CD49CF" w:rsidP="00CD49CF">
      <w:pPr>
        <w:pStyle w:val="ListParagraph"/>
        <w:widowControl w:val="0"/>
        <w:numPr>
          <w:ilvl w:val="0"/>
          <w:numId w:val="22"/>
        </w:numPr>
        <w:tabs>
          <w:tab w:val="left" w:pos="957"/>
        </w:tabs>
        <w:autoSpaceDE w:val="0"/>
        <w:autoSpaceDN w:val="0"/>
        <w:spacing w:before="60" w:after="0"/>
        <w:contextualSpacing w:val="0"/>
        <w:jc w:val="both"/>
        <w:rPr>
          <w:rFonts w:ascii="Times New Roman" w:hAnsi="Times New Roman" w:cs="Times New Roman"/>
        </w:rPr>
      </w:pPr>
      <w:r w:rsidRPr="002B4F8F">
        <w:rPr>
          <w:rFonts w:ascii="Times New Roman" w:hAnsi="Times New Roman" w:cs="Times New Roman"/>
        </w:rPr>
        <w:t>Have not fulfilled obligations relating to the payment of social security contributions or the payment of taxes in accordance with the legal provisions of the country in which they are established or with those of the country of the Contracting Authority or those of the country where the contract is to be</w:t>
      </w:r>
      <w:r w:rsidRPr="002B4F8F">
        <w:rPr>
          <w:rFonts w:ascii="Times New Roman" w:hAnsi="Times New Roman" w:cs="Times New Roman"/>
          <w:spacing w:val="-9"/>
        </w:rPr>
        <w:t xml:space="preserve"> </w:t>
      </w:r>
      <w:r w:rsidRPr="002B4F8F">
        <w:rPr>
          <w:rFonts w:ascii="Times New Roman" w:hAnsi="Times New Roman" w:cs="Times New Roman"/>
        </w:rPr>
        <w:t>performed;</w:t>
      </w:r>
    </w:p>
    <w:p w14:paraId="52BD6D8C" w14:textId="77777777" w:rsidR="00CD49CF" w:rsidRPr="002B4F8F" w:rsidRDefault="00CD49CF" w:rsidP="00CD49CF">
      <w:pPr>
        <w:pStyle w:val="ListParagraph"/>
        <w:widowControl w:val="0"/>
        <w:numPr>
          <w:ilvl w:val="0"/>
          <w:numId w:val="22"/>
        </w:numPr>
        <w:tabs>
          <w:tab w:val="left" w:pos="957"/>
        </w:tabs>
        <w:autoSpaceDE w:val="0"/>
        <w:autoSpaceDN w:val="0"/>
        <w:spacing w:before="60" w:after="0"/>
        <w:contextualSpacing w:val="0"/>
        <w:jc w:val="both"/>
        <w:rPr>
          <w:rFonts w:ascii="Times New Roman" w:hAnsi="Times New Roman" w:cs="Times New Roman"/>
        </w:rPr>
      </w:pPr>
      <w:r w:rsidRPr="002B4F8F">
        <w:rPr>
          <w:rFonts w:ascii="Times New Roman" w:hAnsi="Times New Roman" w:cs="Times New Roman"/>
        </w:rPr>
        <w:t xml:space="preserve">Have been the subject of a </w:t>
      </w:r>
      <w:proofErr w:type="gramStart"/>
      <w:r w:rsidRPr="002B4F8F">
        <w:rPr>
          <w:rFonts w:ascii="Times New Roman" w:hAnsi="Times New Roman" w:cs="Times New Roman"/>
        </w:rPr>
        <w:t>judgment which</w:t>
      </w:r>
      <w:proofErr w:type="gramEnd"/>
      <w:r w:rsidRPr="002B4F8F">
        <w:rPr>
          <w:rFonts w:ascii="Times New Roman" w:hAnsi="Times New Roman" w:cs="Times New Roman"/>
        </w:rPr>
        <w:t xml:space="preserve"> has the force of res judicata for fraud, corruption, involvement in a criminal organisation or any other illegal</w:t>
      </w:r>
      <w:r w:rsidRPr="002B4F8F">
        <w:rPr>
          <w:rFonts w:ascii="Times New Roman" w:hAnsi="Times New Roman" w:cs="Times New Roman"/>
          <w:spacing w:val="-10"/>
        </w:rPr>
        <w:t xml:space="preserve"> </w:t>
      </w:r>
      <w:r w:rsidRPr="002B4F8F">
        <w:rPr>
          <w:rFonts w:ascii="Times New Roman" w:hAnsi="Times New Roman" w:cs="Times New Roman"/>
        </w:rPr>
        <w:t>activity.</w:t>
      </w:r>
    </w:p>
    <w:p w14:paraId="48207BEF" w14:textId="5B6DD8E5" w:rsidR="00CD49CF" w:rsidRPr="002B4F8F" w:rsidRDefault="00CD49CF" w:rsidP="00CD49CF">
      <w:pPr>
        <w:pStyle w:val="ListParagraph"/>
        <w:widowControl w:val="0"/>
        <w:numPr>
          <w:ilvl w:val="0"/>
          <w:numId w:val="22"/>
        </w:numPr>
        <w:tabs>
          <w:tab w:val="left" w:pos="957"/>
        </w:tabs>
        <w:autoSpaceDE w:val="0"/>
        <w:autoSpaceDN w:val="0"/>
        <w:spacing w:before="60" w:after="0"/>
        <w:contextualSpacing w:val="0"/>
        <w:jc w:val="both"/>
        <w:rPr>
          <w:rFonts w:ascii="Times New Roman" w:hAnsi="Times New Roman" w:cs="Times New Roman"/>
        </w:rPr>
      </w:pPr>
      <w:proofErr w:type="gramStart"/>
      <w:r w:rsidRPr="002B4F8F">
        <w:rPr>
          <w:rFonts w:ascii="Times New Roman" w:hAnsi="Times New Roman" w:cs="Times New Roman"/>
        </w:rPr>
        <w:t>Are civil servants or other agents of the public administration of the RCC Participants, regardless of the administrative situation, excluding us from being recruited as experts in contracts financed by the RCC</w:t>
      </w:r>
      <w:r w:rsidRPr="002B4F8F">
        <w:rPr>
          <w:rFonts w:ascii="Times New Roman" w:hAnsi="Times New Roman" w:cs="Times New Roman"/>
          <w:spacing w:val="-5"/>
        </w:rPr>
        <w:t xml:space="preserve"> </w:t>
      </w:r>
      <w:r w:rsidRPr="002B4F8F">
        <w:rPr>
          <w:rFonts w:ascii="Times New Roman" w:hAnsi="Times New Roman" w:cs="Times New Roman"/>
        </w:rPr>
        <w:t>Secretariat</w:t>
      </w:r>
      <w:proofErr w:type="gramEnd"/>
      <w:r w:rsidRPr="002B4F8F">
        <w:rPr>
          <w:rFonts w:ascii="Times New Roman" w:hAnsi="Times New Roman" w:cs="Times New Roman"/>
        </w:rPr>
        <w:t>.</w:t>
      </w:r>
    </w:p>
    <w:p w14:paraId="2026A55B" w14:textId="77777777" w:rsidR="00653F77" w:rsidRPr="002B4F8F" w:rsidRDefault="00653F77" w:rsidP="00653F77">
      <w:pPr>
        <w:pStyle w:val="ListParagraph"/>
        <w:widowControl w:val="0"/>
        <w:tabs>
          <w:tab w:val="left" w:pos="957"/>
        </w:tabs>
        <w:autoSpaceDE w:val="0"/>
        <w:autoSpaceDN w:val="0"/>
        <w:spacing w:before="60" w:after="0"/>
        <w:ind w:left="956"/>
        <w:contextualSpacing w:val="0"/>
        <w:jc w:val="both"/>
        <w:rPr>
          <w:rFonts w:ascii="Times New Roman" w:hAnsi="Times New Roman" w:cs="Times New Roman"/>
        </w:rPr>
      </w:pPr>
    </w:p>
    <w:p w14:paraId="32809FF2" w14:textId="1600E749" w:rsidR="00CD49CF" w:rsidRPr="002B4F8F" w:rsidRDefault="00CD49CF" w:rsidP="00CD49CF">
      <w:pPr>
        <w:pStyle w:val="BodyText"/>
        <w:spacing w:before="61"/>
        <w:ind w:left="236"/>
        <w:jc w:val="both"/>
        <w:rPr>
          <w:rFonts w:ascii="Times New Roman" w:hAnsi="Times New Roman" w:cs="Times New Roman"/>
        </w:rPr>
      </w:pPr>
      <w:r w:rsidRPr="002B4F8F">
        <w:rPr>
          <w:rFonts w:ascii="Times New Roman" w:hAnsi="Times New Roman" w:cs="Times New Roman"/>
        </w:rPr>
        <w:t xml:space="preserve">We offer to provide the services requested in the call for experts </w:t>
      </w:r>
      <w:proofErr w:type="gramStart"/>
      <w:r w:rsidRPr="002B4F8F">
        <w:rPr>
          <w:rFonts w:ascii="Times New Roman" w:hAnsi="Times New Roman" w:cs="Times New Roman"/>
        </w:rPr>
        <w:t>on the basis of</w:t>
      </w:r>
      <w:proofErr w:type="gramEnd"/>
      <w:r w:rsidRPr="002B4F8F">
        <w:rPr>
          <w:rFonts w:ascii="Times New Roman" w:hAnsi="Times New Roman" w:cs="Times New Roman"/>
        </w:rPr>
        <w:t xml:space="preserve"> supplied documentation subject of this call, which comprise our technical offer and our financial offer.</w:t>
      </w:r>
    </w:p>
    <w:p w14:paraId="0B84CC14" w14:textId="77777777" w:rsidR="00CD49CF" w:rsidRPr="002B4F8F" w:rsidRDefault="00CD49CF" w:rsidP="00CD49CF">
      <w:pPr>
        <w:pStyle w:val="BodyText"/>
        <w:spacing w:before="10"/>
        <w:rPr>
          <w:rFonts w:ascii="Times New Roman" w:hAnsi="Times New Roman" w:cs="Times New Roman"/>
        </w:rPr>
      </w:pPr>
    </w:p>
    <w:tbl>
      <w:tblPr>
        <w:tblW w:w="0" w:type="auto"/>
        <w:tblInd w:w="9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4"/>
        <w:gridCol w:w="6095"/>
      </w:tblGrid>
      <w:tr w:rsidR="00CD49CF" w:rsidRPr="002B4F8F" w14:paraId="1C28EF69" w14:textId="77777777" w:rsidTr="00A57956">
        <w:trPr>
          <w:trHeight w:val="335"/>
        </w:trPr>
        <w:tc>
          <w:tcPr>
            <w:tcW w:w="2554" w:type="dxa"/>
            <w:shd w:val="clear" w:color="auto" w:fill="F1F1F1"/>
          </w:tcPr>
          <w:p w14:paraId="0095C17C" w14:textId="77777777" w:rsidR="00CD49CF" w:rsidRPr="002B4F8F" w:rsidRDefault="00CD49CF" w:rsidP="00A57956">
            <w:pPr>
              <w:pStyle w:val="TableParagraph"/>
              <w:spacing w:line="268" w:lineRule="exact"/>
              <w:ind w:left="170"/>
              <w:rPr>
                <w:lang w:val="en-GB"/>
              </w:rPr>
            </w:pPr>
            <w:r w:rsidRPr="002B4F8F">
              <w:rPr>
                <w:lang w:val="en-GB"/>
              </w:rPr>
              <w:t>Name and Surname</w:t>
            </w:r>
          </w:p>
        </w:tc>
        <w:tc>
          <w:tcPr>
            <w:tcW w:w="6095" w:type="dxa"/>
          </w:tcPr>
          <w:p w14:paraId="0C2C5797" w14:textId="77777777" w:rsidR="00CD49CF" w:rsidRPr="002B4F8F" w:rsidRDefault="00CD49CF" w:rsidP="00A57956">
            <w:pPr>
              <w:pStyle w:val="TableParagraph"/>
              <w:rPr>
                <w:lang w:val="en-GB"/>
              </w:rPr>
            </w:pPr>
          </w:p>
        </w:tc>
      </w:tr>
      <w:tr w:rsidR="00CD49CF" w:rsidRPr="002B4F8F" w14:paraId="3F881EA5" w14:textId="77777777" w:rsidTr="00A57956">
        <w:trPr>
          <w:trHeight w:val="335"/>
        </w:trPr>
        <w:tc>
          <w:tcPr>
            <w:tcW w:w="2554" w:type="dxa"/>
            <w:shd w:val="clear" w:color="auto" w:fill="F1F1F1"/>
          </w:tcPr>
          <w:p w14:paraId="69754CEC" w14:textId="77777777" w:rsidR="00CD49CF" w:rsidRPr="002B4F8F" w:rsidRDefault="00CD49CF" w:rsidP="00A57956">
            <w:pPr>
              <w:pStyle w:val="TableParagraph"/>
              <w:spacing w:line="268" w:lineRule="exact"/>
              <w:ind w:left="110"/>
              <w:rPr>
                <w:lang w:val="en-GB"/>
              </w:rPr>
            </w:pPr>
            <w:r w:rsidRPr="002B4F8F">
              <w:rPr>
                <w:lang w:val="en-GB"/>
              </w:rPr>
              <w:t>Signature</w:t>
            </w:r>
          </w:p>
        </w:tc>
        <w:tc>
          <w:tcPr>
            <w:tcW w:w="6095" w:type="dxa"/>
          </w:tcPr>
          <w:p w14:paraId="5414DDA6" w14:textId="77777777" w:rsidR="00CD49CF" w:rsidRPr="002B4F8F" w:rsidRDefault="00CD49CF" w:rsidP="00A57956">
            <w:pPr>
              <w:pStyle w:val="TableParagraph"/>
              <w:rPr>
                <w:lang w:val="en-GB"/>
              </w:rPr>
            </w:pPr>
          </w:p>
        </w:tc>
      </w:tr>
      <w:tr w:rsidR="00CD49CF" w:rsidRPr="002B4F8F" w14:paraId="64302DBC" w14:textId="77777777" w:rsidTr="00A57956">
        <w:trPr>
          <w:trHeight w:val="337"/>
        </w:trPr>
        <w:tc>
          <w:tcPr>
            <w:tcW w:w="2554" w:type="dxa"/>
            <w:shd w:val="clear" w:color="auto" w:fill="F1F1F1"/>
          </w:tcPr>
          <w:p w14:paraId="640C64A6" w14:textId="77777777" w:rsidR="00CD49CF" w:rsidRPr="002B4F8F" w:rsidRDefault="00CD49CF" w:rsidP="00A57956">
            <w:pPr>
              <w:pStyle w:val="TableParagraph"/>
              <w:spacing w:line="270" w:lineRule="exact"/>
              <w:ind w:left="110"/>
              <w:rPr>
                <w:lang w:val="en-GB"/>
              </w:rPr>
            </w:pPr>
            <w:r w:rsidRPr="002B4F8F">
              <w:rPr>
                <w:lang w:val="en-GB"/>
              </w:rPr>
              <w:t>Date</w:t>
            </w:r>
          </w:p>
        </w:tc>
        <w:tc>
          <w:tcPr>
            <w:tcW w:w="6095" w:type="dxa"/>
          </w:tcPr>
          <w:p w14:paraId="4A7E23CC" w14:textId="77777777" w:rsidR="00CD49CF" w:rsidRPr="002B4F8F" w:rsidRDefault="00CD49CF" w:rsidP="00A57956">
            <w:pPr>
              <w:pStyle w:val="TableParagraph"/>
              <w:rPr>
                <w:lang w:val="en-GB"/>
              </w:rPr>
            </w:pPr>
          </w:p>
        </w:tc>
      </w:tr>
    </w:tbl>
    <w:p w14:paraId="55F52735" w14:textId="77777777" w:rsidR="00CD49CF" w:rsidRPr="002B4F8F" w:rsidRDefault="00CD49CF">
      <w:pPr>
        <w:spacing w:before="240" w:after="60"/>
        <w:rPr>
          <w:rFonts w:ascii="Times New Roman" w:eastAsia="Times New Roman" w:hAnsi="Times New Roman" w:cs="Times New Roman"/>
          <w:b/>
        </w:rPr>
      </w:pPr>
    </w:p>
    <w:p w14:paraId="1D1D9BD9" w14:textId="77777777" w:rsidR="00CD49CF" w:rsidRPr="002B4F8F" w:rsidRDefault="00CD49CF">
      <w:pPr>
        <w:rPr>
          <w:rFonts w:ascii="Times New Roman" w:eastAsia="Times New Roman" w:hAnsi="Times New Roman" w:cs="Times New Roman"/>
          <w:b/>
        </w:rPr>
      </w:pPr>
      <w:r w:rsidRPr="002B4F8F">
        <w:rPr>
          <w:rFonts w:ascii="Times New Roman" w:eastAsia="Times New Roman" w:hAnsi="Times New Roman" w:cs="Times New Roman"/>
          <w:b/>
        </w:rPr>
        <w:br w:type="page"/>
      </w:r>
    </w:p>
    <w:p w14:paraId="1B201E5E" w14:textId="38EDFD5D" w:rsidR="00765CA2" w:rsidRPr="002B4F8F" w:rsidRDefault="00EE2946">
      <w:pPr>
        <w:spacing w:before="240" w:after="60"/>
        <w:rPr>
          <w:rFonts w:ascii="Times New Roman" w:eastAsia="Times New Roman" w:hAnsi="Times New Roman" w:cs="Times New Roman"/>
          <w:b/>
          <w:sz w:val="24"/>
          <w:szCs w:val="24"/>
        </w:rPr>
      </w:pPr>
      <w:r w:rsidRPr="002B4F8F">
        <w:rPr>
          <w:rFonts w:ascii="Times New Roman" w:eastAsia="Times New Roman" w:hAnsi="Times New Roman" w:cs="Times New Roman"/>
          <w:b/>
          <w:sz w:val="24"/>
          <w:szCs w:val="24"/>
        </w:rPr>
        <w:lastRenderedPageBreak/>
        <w:t>ANNEX II:</w:t>
      </w:r>
      <w:r w:rsidRPr="002B4F8F">
        <w:rPr>
          <w:rFonts w:ascii="Times New Roman" w:eastAsia="Times New Roman" w:hAnsi="Times New Roman" w:cs="Times New Roman"/>
          <w:b/>
          <w:sz w:val="24"/>
          <w:szCs w:val="24"/>
        </w:rPr>
        <w:tab/>
        <w:t>BUDGET BREAKDOWN</w:t>
      </w:r>
    </w:p>
    <w:p w14:paraId="3A39CF3F" w14:textId="77777777" w:rsidR="00765CA2" w:rsidRPr="002B4F8F" w:rsidRDefault="00765CA2">
      <w:pPr>
        <w:spacing w:before="60" w:after="0"/>
        <w:jc w:val="both"/>
        <w:rPr>
          <w:rFonts w:ascii="Times New Roman" w:eastAsia="Times New Roman" w:hAnsi="Times New Roman" w:cs="Times New Roman"/>
          <w:sz w:val="24"/>
          <w:szCs w:val="24"/>
        </w:rPr>
      </w:pPr>
    </w:p>
    <w:p w14:paraId="79027FA1" w14:textId="00DB256E" w:rsidR="00CD49CF" w:rsidRPr="002B4F8F" w:rsidRDefault="00CD49CF" w:rsidP="00CD49CF">
      <w:pPr>
        <w:keepNext/>
        <w:tabs>
          <w:tab w:val="left" w:pos="720"/>
        </w:tabs>
        <w:spacing w:before="360"/>
        <w:ind w:left="720" w:hanging="720"/>
        <w:jc w:val="both"/>
        <w:outlineLvl w:val="0"/>
        <w:rPr>
          <w:rFonts w:ascii="Times New Roman" w:hAnsi="Times New Roman"/>
          <w:b/>
          <w:bCs/>
          <w:kern w:val="32"/>
          <w:sz w:val="24"/>
          <w:szCs w:val="24"/>
        </w:rPr>
      </w:pPr>
      <w:bookmarkStart w:id="1" w:name="_gjdgxs" w:colFirst="0" w:colLast="0"/>
      <w:bookmarkEnd w:id="1"/>
      <w:r w:rsidRPr="002B4F8F">
        <w:rPr>
          <w:rFonts w:ascii="Times New Roman" w:hAnsi="Times New Roman"/>
          <w:b/>
          <w:bCs/>
          <w:kern w:val="32"/>
          <w:sz w:val="24"/>
          <w:szCs w:val="24"/>
        </w:rPr>
        <w:t xml:space="preserve">REF: </w:t>
      </w:r>
      <w:r w:rsidR="00770553">
        <w:rPr>
          <w:rFonts w:ascii="Times New Roman" w:hAnsi="Times New Roman"/>
          <w:b/>
          <w:bCs/>
          <w:kern w:val="32"/>
          <w:sz w:val="24"/>
          <w:szCs w:val="24"/>
        </w:rPr>
        <w:t>106-021</w:t>
      </w:r>
    </w:p>
    <w:tbl>
      <w:tblPr>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42"/>
        <w:gridCol w:w="1746"/>
        <w:gridCol w:w="2504"/>
        <w:gridCol w:w="4878"/>
      </w:tblGrid>
      <w:tr w:rsidR="00CD49CF" w:rsidRPr="002B4F8F" w14:paraId="741BF1EC" w14:textId="77777777" w:rsidTr="00A57956">
        <w:trPr>
          <w:trHeight w:val="990"/>
        </w:trPr>
        <w:tc>
          <w:tcPr>
            <w:tcW w:w="342" w:type="dxa"/>
            <w:tcBorders>
              <w:bottom w:val="single" w:sz="4" w:space="0" w:color="000000"/>
              <w:right w:val="nil"/>
            </w:tcBorders>
          </w:tcPr>
          <w:p w14:paraId="6FE73F31" w14:textId="77777777" w:rsidR="00CD49CF" w:rsidRPr="002B4F8F" w:rsidRDefault="00CD49CF" w:rsidP="00A57956">
            <w:pPr>
              <w:pStyle w:val="TableParagraph"/>
              <w:rPr>
                <w:sz w:val="18"/>
                <w:szCs w:val="18"/>
                <w:lang w:val="en-GB"/>
              </w:rPr>
            </w:pPr>
          </w:p>
          <w:p w14:paraId="157036CF" w14:textId="77777777" w:rsidR="00CD49CF" w:rsidRPr="002B4F8F" w:rsidRDefault="00CD49CF" w:rsidP="00A57956">
            <w:pPr>
              <w:pStyle w:val="TableParagraph"/>
              <w:rPr>
                <w:sz w:val="18"/>
                <w:szCs w:val="18"/>
                <w:lang w:val="en-GB"/>
              </w:rPr>
            </w:pPr>
          </w:p>
          <w:p w14:paraId="0CF36E5B" w14:textId="77777777" w:rsidR="00CD49CF" w:rsidRPr="002B4F8F" w:rsidRDefault="00CD49CF" w:rsidP="00A57956">
            <w:pPr>
              <w:pStyle w:val="TableParagraph"/>
              <w:spacing w:before="11"/>
              <w:rPr>
                <w:sz w:val="18"/>
                <w:szCs w:val="18"/>
                <w:lang w:val="en-GB"/>
              </w:rPr>
            </w:pPr>
          </w:p>
          <w:p w14:paraId="71DD53A6" w14:textId="77777777" w:rsidR="00CD49CF" w:rsidRPr="002B4F8F" w:rsidRDefault="00CD49CF" w:rsidP="00A57956">
            <w:pPr>
              <w:pStyle w:val="TableParagraph"/>
              <w:ind w:left="42" w:right="21"/>
              <w:jc w:val="center"/>
              <w:rPr>
                <w:b/>
                <w:sz w:val="18"/>
                <w:szCs w:val="18"/>
                <w:lang w:val="en-GB"/>
              </w:rPr>
            </w:pPr>
            <w:r w:rsidRPr="002B4F8F">
              <w:rPr>
                <w:b/>
                <w:sz w:val="18"/>
                <w:szCs w:val="18"/>
                <w:lang w:val="en-GB"/>
              </w:rPr>
              <w:t>No</w:t>
            </w:r>
          </w:p>
        </w:tc>
        <w:tc>
          <w:tcPr>
            <w:tcW w:w="1746" w:type="dxa"/>
            <w:tcBorders>
              <w:left w:val="nil"/>
              <w:bottom w:val="single" w:sz="4" w:space="0" w:color="000000"/>
              <w:right w:val="single" w:sz="4" w:space="0" w:color="000000"/>
            </w:tcBorders>
          </w:tcPr>
          <w:p w14:paraId="52DF0928" w14:textId="77777777" w:rsidR="00CD49CF" w:rsidRPr="002B4F8F" w:rsidRDefault="00CD49CF" w:rsidP="00A57956">
            <w:pPr>
              <w:pStyle w:val="TableParagraph"/>
              <w:rPr>
                <w:sz w:val="18"/>
                <w:szCs w:val="18"/>
                <w:lang w:val="en-GB"/>
              </w:rPr>
            </w:pPr>
          </w:p>
          <w:p w14:paraId="516F1521" w14:textId="77777777" w:rsidR="00CD49CF" w:rsidRPr="002B4F8F" w:rsidRDefault="00CD49CF" w:rsidP="00A57956">
            <w:pPr>
              <w:pStyle w:val="TableParagraph"/>
              <w:rPr>
                <w:sz w:val="18"/>
                <w:szCs w:val="18"/>
                <w:lang w:val="en-GB"/>
              </w:rPr>
            </w:pPr>
          </w:p>
          <w:p w14:paraId="2D8A6569" w14:textId="77777777" w:rsidR="00CD49CF" w:rsidRPr="002B4F8F" w:rsidRDefault="00CD49CF" w:rsidP="00A57956">
            <w:pPr>
              <w:pStyle w:val="TableParagraph"/>
              <w:spacing w:before="11"/>
              <w:rPr>
                <w:sz w:val="18"/>
                <w:szCs w:val="18"/>
                <w:lang w:val="en-GB"/>
              </w:rPr>
            </w:pPr>
          </w:p>
          <w:p w14:paraId="31613F7E" w14:textId="77777777" w:rsidR="00CD49CF" w:rsidRPr="002B4F8F" w:rsidRDefault="00CD49CF" w:rsidP="00A57956">
            <w:pPr>
              <w:pStyle w:val="TableParagraph"/>
              <w:ind w:left="85"/>
              <w:rPr>
                <w:b/>
                <w:sz w:val="18"/>
                <w:szCs w:val="18"/>
                <w:lang w:val="en-GB"/>
              </w:rPr>
            </w:pPr>
            <w:r w:rsidRPr="002B4F8F">
              <w:rPr>
                <w:b/>
                <w:sz w:val="18"/>
                <w:szCs w:val="18"/>
                <w:lang w:val="en-GB"/>
              </w:rPr>
              <w:t>Cost categories</w:t>
            </w:r>
          </w:p>
        </w:tc>
        <w:tc>
          <w:tcPr>
            <w:tcW w:w="2504" w:type="dxa"/>
            <w:tcBorders>
              <w:left w:val="single" w:sz="4" w:space="0" w:color="000000"/>
              <w:bottom w:val="single" w:sz="4" w:space="0" w:color="000000"/>
              <w:right w:val="single" w:sz="4" w:space="0" w:color="000000"/>
            </w:tcBorders>
          </w:tcPr>
          <w:p w14:paraId="7ACD9026" w14:textId="77777777" w:rsidR="00CD49CF" w:rsidRPr="002B4F8F" w:rsidRDefault="00CD49CF" w:rsidP="00A57956">
            <w:pPr>
              <w:pStyle w:val="TableParagraph"/>
              <w:rPr>
                <w:sz w:val="18"/>
                <w:szCs w:val="18"/>
                <w:lang w:val="en-GB"/>
              </w:rPr>
            </w:pPr>
          </w:p>
          <w:p w14:paraId="3B1FF7AB" w14:textId="77777777" w:rsidR="00CD49CF" w:rsidRPr="002B4F8F" w:rsidRDefault="00CD49CF" w:rsidP="00A57956">
            <w:pPr>
              <w:pStyle w:val="TableParagraph"/>
              <w:rPr>
                <w:sz w:val="18"/>
                <w:szCs w:val="18"/>
                <w:lang w:val="en-GB"/>
              </w:rPr>
            </w:pPr>
          </w:p>
          <w:p w14:paraId="546D2A52" w14:textId="77777777" w:rsidR="00CD49CF" w:rsidRPr="002B4F8F" w:rsidRDefault="00CD49CF" w:rsidP="00A57956">
            <w:pPr>
              <w:pStyle w:val="TableParagraph"/>
              <w:spacing w:before="11"/>
              <w:rPr>
                <w:sz w:val="18"/>
                <w:szCs w:val="18"/>
                <w:lang w:val="en-GB"/>
              </w:rPr>
            </w:pPr>
          </w:p>
          <w:p w14:paraId="7AFD6566" w14:textId="77777777" w:rsidR="00CD49CF" w:rsidRPr="002B4F8F" w:rsidRDefault="00CD49CF" w:rsidP="00A57956">
            <w:pPr>
              <w:pStyle w:val="TableParagraph"/>
              <w:ind w:left="765"/>
              <w:rPr>
                <w:b/>
                <w:sz w:val="18"/>
                <w:szCs w:val="18"/>
                <w:lang w:val="en-GB"/>
              </w:rPr>
            </w:pPr>
            <w:r w:rsidRPr="002B4F8F">
              <w:rPr>
                <w:b/>
                <w:sz w:val="18"/>
                <w:szCs w:val="18"/>
                <w:lang w:val="en-GB"/>
              </w:rPr>
              <w:t>Daily fee rate</w:t>
            </w:r>
          </w:p>
        </w:tc>
        <w:tc>
          <w:tcPr>
            <w:tcW w:w="4878" w:type="dxa"/>
            <w:tcBorders>
              <w:left w:val="single" w:sz="4" w:space="0" w:color="000000"/>
              <w:bottom w:val="single" w:sz="4" w:space="0" w:color="000000"/>
              <w:right w:val="single" w:sz="4" w:space="0" w:color="000000"/>
            </w:tcBorders>
          </w:tcPr>
          <w:p w14:paraId="6628038C" w14:textId="77777777" w:rsidR="00CD49CF" w:rsidRPr="002B4F8F" w:rsidRDefault="00CD49CF" w:rsidP="00A57956">
            <w:pPr>
              <w:pStyle w:val="TableParagraph"/>
              <w:rPr>
                <w:sz w:val="18"/>
                <w:szCs w:val="18"/>
                <w:lang w:val="en-GB"/>
              </w:rPr>
            </w:pPr>
          </w:p>
          <w:p w14:paraId="281CF7B0" w14:textId="77777777" w:rsidR="00CD49CF" w:rsidRPr="002B4F8F" w:rsidRDefault="00CD49CF" w:rsidP="00A57956">
            <w:pPr>
              <w:pStyle w:val="TableParagraph"/>
              <w:spacing w:before="1"/>
              <w:rPr>
                <w:sz w:val="18"/>
                <w:szCs w:val="18"/>
                <w:lang w:val="en-GB"/>
              </w:rPr>
            </w:pPr>
          </w:p>
          <w:p w14:paraId="7A56EF01" w14:textId="77777777" w:rsidR="00CD49CF" w:rsidRPr="002B4F8F" w:rsidRDefault="00CD49CF" w:rsidP="00A57956">
            <w:pPr>
              <w:pStyle w:val="TableParagraph"/>
              <w:ind w:left="2059" w:right="2020"/>
              <w:jc w:val="center"/>
              <w:rPr>
                <w:b/>
                <w:sz w:val="18"/>
                <w:szCs w:val="18"/>
                <w:lang w:val="en-GB"/>
              </w:rPr>
            </w:pPr>
            <w:r w:rsidRPr="002B4F8F">
              <w:rPr>
                <w:b/>
                <w:sz w:val="18"/>
                <w:szCs w:val="18"/>
                <w:lang w:val="en-GB"/>
              </w:rPr>
              <w:t>Total Cost</w:t>
            </w:r>
          </w:p>
        </w:tc>
      </w:tr>
      <w:tr w:rsidR="00CD49CF" w:rsidRPr="002B4F8F" w14:paraId="0CB42F68" w14:textId="77777777" w:rsidTr="00A57956">
        <w:trPr>
          <w:trHeight w:val="335"/>
        </w:trPr>
        <w:tc>
          <w:tcPr>
            <w:tcW w:w="2088" w:type="dxa"/>
            <w:gridSpan w:val="2"/>
            <w:tcBorders>
              <w:top w:val="single" w:sz="4" w:space="0" w:color="000000"/>
              <w:bottom w:val="dotted" w:sz="4" w:space="0" w:color="000000"/>
              <w:right w:val="single" w:sz="4" w:space="0" w:color="000000"/>
            </w:tcBorders>
          </w:tcPr>
          <w:p w14:paraId="6F1CCE9C" w14:textId="77777777" w:rsidR="00CD49CF" w:rsidRPr="002B4F8F" w:rsidRDefault="00CD49CF" w:rsidP="00A57956">
            <w:pPr>
              <w:pStyle w:val="TableParagraph"/>
              <w:rPr>
                <w:sz w:val="18"/>
                <w:szCs w:val="18"/>
                <w:lang w:val="en-GB"/>
              </w:rPr>
            </w:pPr>
          </w:p>
        </w:tc>
        <w:tc>
          <w:tcPr>
            <w:tcW w:w="2504" w:type="dxa"/>
            <w:tcBorders>
              <w:top w:val="single" w:sz="4" w:space="0" w:color="000000"/>
              <w:left w:val="single" w:sz="4" w:space="0" w:color="000000"/>
              <w:bottom w:val="dotted" w:sz="4" w:space="0" w:color="000000"/>
              <w:right w:val="single" w:sz="4" w:space="0" w:color="000000"/>
            </w:tcBorders>
            <w:shd w:val="clear" w:color="auto" w:fill="F1F1F1"/>
          </w:tcPr>
          <w:p w14:paraId="3F2F3BD2" w14:textId="77777777" w:rsidR="00CD49CF" w:rsidRPr="002B4F8F" w:rsidRDefault="00CD49CF" w:rsidP="00A57956">
            <w:pPr>
              <w:pStyle w:val="TableParagraph"/>
              <w:rPr>
                <w:sz w:val="18"/>
                <w:szCs w:val="18"/>
                <w:lang w:val="en-GB"/>
              </w:rPr>
            </w:pPr>
          </w:p>
        </w:tc>
        <w:tc>
          <w:tcPr>
            <w:tcW w:w="4878" w:type="dxa"/>
            <w:tcBorders>
              <w:top w:val="single" w:sz="4" w:space="0" w:color="000000"/>
              <w:left w:val="single" w:sz="4" w:space="0" w:color="000000"/>
              <w:bottom w:val="dotted" w:sz="4" w:space="0" w:color="000000"/>
              <w:right w:val="single" w:sz="4" w:space="0" w:color="000000"/>
            </w:tcBorders>
            <w:shd w:val="clear" w:color="auto" w:fill="F1F1F1"/>
          </w:tcPr>
          <w:p w14:paraId="1216B897" w14:textId="77777777" w:rsidR="00CD49CF" w:rsidRPr="002B4F8F" w:rsidRDefault="00CD49CF" w:rsidP="00A57956">
            <w:pPr>
              <w:pStyle w:val="TableParagraph"/>
              <w:rPr>
                <w:sz w:val="18"/>
                <w:szCs w:val="18"/>
                <w:lang w:val="en-GB"/>
              </w:rPr>
            </w:pPr>
          </w:p>
        </w:tc>
      </w:tr>
      <w:tr w:rsidR="00CD49CF" w:rsidRPr="002B4F8F" w14:paraId="3A2AF0F7" w14:textId="77777777" w:rsidTr="00A57956">
        <w:trPr>
          <w:trHeight w:val="335"/>
        </w:trPr>
        <w:tc>
          <w:tcPr>
            <w:tcW w:w="2088" w:type="dxa"/>
            <w:gridSpan w:val="2"/>
            <w:tcBorders>
              <w:top w:val="dotted" w:sz="4" w:space="0" w:color="000000"/>
              <w:bottom w:val="single" w:sz="4" w:space="0" w:color="000000"/>
              <w:right w:val="single" w:sz="4" w:space="0" w:color="000000"/>
            </w:tcBorders>
          </w:tcPr>
          <w:p w14:paraId="778B653F" w14:textId="77777777" w:rsidR="00CD49CF" w:rsidRPr="002B4F8F" w:rsidRDefault="00CD49CF" w:rsidP="00A57956">
            <w:pPr>
              <w:pStyle w:val="TableParagraph"/>
              <w:rPr>
                <w:sz w:val="18"/>
                <w:szCs w:val="18"/>
                <w:lang w:val="en-GB"/>
              </w:rPr>
            </w:pPr>
          </w:p>
        </w:tc>
        <w:tc>
          <w:tcPr>
            <w:tcW w:w="2504" w:type="dxa"/>
            <w:tcBorders>
              <w:top w:val="dotted" w:sz="4" w:space="0" w:color="000000"/>
              <w:left w:val="single" w:sz="4" w:space="0" w:color="000000"/>
              <w:bottom w:val="single" w:sz="4" w:space="0" w:color="000000"/>
              <w:right w:val="single" w:sz="4" w:space="0" w:color="000000"/>
            </w:tcBorders>
            <w:shd w:val="clear" w:color="auto" w:fill="F1F1F1"/>
          </w:tcPr>
          <w:p w14:paraId="39B81221" w14:textId="77777777" w:rsidR="00CD49CF" w:rsidRPr="002B4F8F" w:rsidRDefault="00CD49CF" w:rsidP="00A57956">
            <w:pPr>
              <w:pStyle w:val="TableParagraph"/>
              <w:rPr>
                <w:sz w:val="18"/>
                <w:szCs w:val="18"/>
                <w:lang w:val="en-GB"/>
              </w:rPr>
            </w:pPr>
          </w:p>
        </w:tc>
        <w:tc>
          <w:tcPr>
            <w:tcW w:w="4878" w:type="dxa"/>
            <w:tcBorders>
              <w:top w:val="dotted" w:sz="4" w:space="0" w:color="000000"/>
              <w:left w:val="single" w:sz="4" w:space="0" w:color="000000"/>
              <w:bottom w:val="single" w:sz="4" w:space="0" w:color="000000"/>
              <w:right w:val="single" w:sz="4" w:space="0" w:color="000000"/>
            </w:tcBorders>
            <w:shd w:val="clear" w:color="auto" w:fill="F1F1F1"/>
          </w:tcPr>
          <w:p w14:paraId="659C59B9" w14:textId="77777777" w:rsidR="00CD49CF" w:rsidRPr="002B4F8F" w:rsidRDefault="00CD49CF" w:rsidP="00A57956">
            <w:pPr>
              <w:pStyle w:val="TableParagraph"/>
              <w:rPr>
                <w:sz w:val="18"/>
                <w:szCs w:val="18"/>
                <w:lang w:val="en-GB"/>
              </w:rPr>
            </w:pPr>
          </w:p>
        </w:tc>
      </w:tr>
      <w:tr w:rsidR="00CD49CF" w:rsidRPr="002B4F8F" w14:paraId="252EB1FB" w14:textId="77777777" w:rsidTr="00A57956">
        <w:trPr>
          <w:trHeight w:val="534"/>
        </w:trPr>
        <w:tc>
          <w:tcPr>
            <w:tcW w:w="342" w:type="dxa"/>
            <w:tcBorders>
              <w:top w:val="single" w:sz="4" w:space="0" w:color="000000"/>
              <w:right w:val="nil"/>
            </w:tcBorders>
          </w:tcPr>
          <w:p w14:paraId="1C6AF6A5" w14:textId="77777777" w:rsidR="00CD49CF" w:rsidRPr="002B4F8F" w:rsidRDefault="00CD49CF" w:rsidP="00A57956">
            <w:pPr>
              <w:pStyle w:val="TableParagraph"/>
              <w:spacing w:before="126"/>
              <w:ind w:right="12"/>
              <w:jc w:val="center"/>
              <w:rPr>
                <w:sz w:val="18"/>
                <w:szCs w:val="18"/>
                <w:lang w:val="en-GB"/>
              </w:rPr>
            </w:pPr>
            <w:r w:rsidRPr="002B4F8F">
              <w:rPr>
                <w:sz w:val="18"/>
                <w:szCs w:val="18"/>
                <w:lang w:val="en-GB"/>
              </w:rPr>
              <w:t>2</w:t>
            </w:r>
          </w:p>
        </w:tc>
        <w:tc>
          <w:tcPr>
            <w:tcW w:w="1746" w:type="dxa"/>
            <w:tcBorders>
              <w:top w:val="single" w:sz="4" w:space="0" w:color="000000"/>
              <w:left w:val="nil"/>
              <w:right w:val="single" w:sz="4" w:space="0" w:color="000000"/>
            </w:tcBorders>
          </w:tcPr>
          <w:p w14:paraId="4E84D349" w14:textId="77777777" w:rsidR="00CD49CF" w:rsidRPr="002B4F8F" w:rsidRDefault="00CD49CF" w:rsidP="00A57956">
            <w:pPr>
              <w:pStyle w:val="TableParagraph"/>
              <w:spacing w:before="126"/>
              <w:ind w:left="85"/>
              <w:rPr>
                <w:b/>
                <w:sz w:val="18"/>
                <w:szCs w:val="18"/>
                <w:lang w:val="en-GB"/>
              </w:rPr>
            </w:pPr>
            <w:r w:rsidRPr="002B4F8F">
              <w:rPr>
                <w:b/>
                <w:sz w:val="18"/>
                <w:szCs w:val="18"/>
                <w:lang w:val="en-GB"/>
              </w:rPr>
              <w:t>TOTAL COSTS</w:t>
            </w:r>
          </w:p>
        </w:tc>
        <w:tc>
          <w:tcPr>
            <w:tcW w:w="2504" w:type="dxa"/>
            <w:tcBorders>
              <w:top w:val="single" w:sz="4" w:space="0" w:color="000000"/>
              <w:left w:val="single" w:sz="4" w:space="0" w:color="000000"/>
              <w:right w:val="single" w:sz="4" w:space="0" w:color="000000"/>
            </w:tcBorders>
            <w:shd w:val="clear" w:color="auto" w:fill="F1F1F1"/>
          </w:tcPr>
          <w:p w14:paraId="58AA6BF6" w14:textId="77777777" w:rsidR="00CD49CF" w:rsidRPr="002B4F8F" w:rsidRDefault="00CD49CF" w:rsidP="00A57956">
            <w:pPr>
              <w:pStyle w:val="TableParagraph"/>
              <w:rPr>
                <w:sz w:val="18"/>
                <w:szCs w:val="18"/>
                <w:lang w:val="en-GB"/>
              </w:rPr>
            </w:pPr>
          </w:p>
        </w:tc>
        <w:tc>
          <w:tcPr>
            <w:tcW w:w="4878" w:type="dxa"/>
            <w:tcBorders>
              <w:top w:val="single" w:sz="4" w:space="0" w:color="000000"/>
              <w:left w:val="single" w:sz="4" w:space="0" w:color="000000"/>
              <w:right w:val="single" w:sz="4" w:space="0" w:color="000000"/>
            </w:tcBorders>
            <w:shd w:val="clear" w:color="auto" w:fill="F1F1F1"/>
          </w:tcPr>
          <w:p w14:paraId="1CFCB168" w14:textId="77777777" w:rsidR="00CD49CF" w:rsidRPr="002B4F8F" w:rsidRDefault="00CD49CF" w:rsidP="00A57956">
            <w:pPr>
              <w:pStyle w:val="TableParagraph"/>
              <w:rPr>
                <w:sz w:val="18"/>
                <w:szCs w:val="18"/>
                <w:lang w:val="en-GB"/>
              </w:rPr>
            </w:pPr>
          </w:p>
        </w:tc>
      </w:tr>
      <w:tr w:rsidR="00CD49CF" w:rsidRPr="002B4F8F" w14:paraId="067E3B7E" w14:textId="77777777" w:rsidTr="00A57956">
        <w:trPr>
          <w:trHeight w:val="534"/>
        </w:trPr>
        <w:tc>
          <w:tcPr>
            <w:tcW w:w="342" w:type="dxa"/>
            <w:tcBorders>
              <w:left w:val="single" w:sz="4" w:space="0" w:color="000000"/>
              <w:bottom w:val="single" w:sz="4" w:space="0" w:color="000000"/>
              <w:right w:val="nil"/>
            </w:tcBorders>
          </w:tcPr>
          <w:p w14:paraId="0B6EC3CD" w14:textId="77777777" w:rsidR="00CD49CF" w:rsidRPr="002B4F8F" w:rsidRDefault="00CD49CF" w:rsidP="00A57956">
            <w:pPr>
              <w:pStyle w:val="TableParagraph"/>
              <w:spacing w:before="127"/>
              <w:ind w:left="3"/>
              <w:jc w:val="center"/>
              <w:rPr>
                <w:sz w:val="18"/>
                <w:szCs w:val="18"/>
                <w:lang w:val="en-GB"/>
              </w:rPr>
            </w:pPr>
            <w:r w:rsidRPr="002B4F8F">
              <w:rPr>
                <w:sz w:val="18"/>
                <w:szCs w:val="18"/>
                <w:lang w:val="en-GB"/>
              </w:rPr>
              <w:t>3</w:t>
            </w:r>
          </w:p>
        </w:tc>
        <w:tc>
          <w:tcPr>
            <w:tcW w:w="1746" w:type="dxa"/>
            <w:tcBorders>
              <w:left w:val="nil"/>
              <w:bottom w:val="single" w:sz="4" w:space="0" w:color="000000"/>
              <w:right w:val="single" w:sz="4" w:space="0" w:color="000000"/>
            </w:tcBorders>
          </w:tcPr>
          <w:p w14:paraId="335A4C3E" w14:textId="77777777" w:rsidR="00CD49CF" w:rsidRPr="002B4F8F" w:rsidRDefault="00CD49CF" w:rsidP="00A57956">
            <w:pPr>
              <w:pStyle w:val="TableParagraph"/>
              <w:spacing w:before="127"/>
              <w:ind w:left="85"/>
              <w:rPr>
                <w:b/>
                <w:sz w:val="18"/>
                <w:szCs w:val="18"/>
                <w:lang w:val="en-GB"/>
              </w:rPr>
            </w:pPr>
            <w:r w:rsidRPr="002B4F8F">
              <w:rPr>
                <w:b/>
                <w:sz w:val="18"/>
                <w:szCs w:val="18"/>
                <w:lang w:val="en-GB"/>
              </w:rPr>
              <w:t>VAT (if applicable):</w:t>
            </w:r>
          </w:p>
        </w:tc>
        <w:tc>
          <w:tcPr>
            <w:tcW w:w="2504" w:type="dxa"/>
            <w:tcBorders>
              <w:left w:val="single" w:sz="4" w:space="0" w:color="000000"/>
              <w:bottom w:val="single" w:sz="4" w:space="0" w:color="000000"/>
              <w:right w:val="single" w:sz="4" w:space="0" w:color="000000"/>
            </w:tcBorders>
            <w:shd w:val="clear" w:color="auto" w:fill="F1F1F1"/>
          </w:tcPr>
          <w:p w14:paraId="2A2BA5EA" w14:textId="77777777" w:rsidR="00CD49CF" w:rsidRPr="002B4F8F" w:rsidRDefault="00CD49CF" w:rsidP="00A57956">
            <w:pPr>
              <w:pStyle w:val="TableParagraph"/>
              <w:rPr>
                <w:sz w:val="18"/>
                <w:szCs w:val="18"/>
                <w:lang w:val="en-GB"/>
              </w:rPr>
            </w:pPr>
          </w:p>
        </w:tc>
        <w:tc>
          <w:tcPr>
            <w:tcW w:w="4878" w:type="dxa"/>
            <w:tcBorders>
              <w:left w:val="single" w:sz="4" w:space="0" w:color="000000"/>
              <w:bottom w:val="single" w:sz="4" w:space="0" w:color="000000"/>
              <w:right w:val="single" w:sz="4" w:space="0" w:color="000000"/>
            </w:tcBorders>
            <w:shd w:val="clear" w:color="auto" w:fill="F1F1F1"/>
          </w:tcPr>
          <w:p w14:paraId="6788CF1B" w14:textId="77777777" w:rsidR="00CD49CF" w:rsidRPr="002B4F8F" w:rsidRDefault="00CD49CF" w:rsidP="00A57956">
            <w:pPr>
              <w:pStyle w:val="TableParagraph"/>
              <w:rPr>
                <w:sz w:val="18"/>
                <w:szCs w:val="18"/>
                <w:lang w:val="en-GB"/>
              </w:rPr>
            </w:pPr>
          </w:p>
        </w:tc>
      </w:tr>
      <w:tr w:rsidR="00CD49CF" w:rsidRPr="002B4F8F" w14:paraId="2B186AE1" w14:textId="77777777" w:rsidTr="00A57956">
        <w:trPr>
          <w:trHeight w:val="534"/>
        </w:trPr>
        <w:tc>
          <w:tcPr>
            <w:tcW w:w="2088" w:type="dxa"/>
            <w:gridSpan w:val="2"/>
            <w:tcBorders>
              <w:top w:val="single" w:sz="4" w:space="0" w:color="000000"/>
              <w:left w:val="single" w:sz="4" w:space="0" w:color="000000"/>
              <w:right w:val="single" w:sz="4" w:space="0" w:color="000000"/>
            </w:tcBorders>
          </w:tcPr>
          <w:p w14:paraId="33BD0DD7" w14:textId="77777777" w:rsidR="00CD49CF" w:rsidRPr="002B4F8F" w:rsidRDefault="00CD49CF" w:rsidP="00A57956">
            <w:pPr>
              <w:pStyle w:val="TableParagraph"/>
              <w:spacing w:before="126"/>
              <w:ind w:left="422"/>
              <w:rPr>
                <w:b/>
                <w:sz w:val="18"/>
                <w:szCs w:val="18"/>
                <w:lang w:val="en-GB"/>
              </w:rPr>
            </w:pPr>
            <w:r w:rsidRPr="002B4F8F">
              <w:rPr>
                <w:b/>
                <w:sz w:val="18"/>
                <w:szCs w:val="18"/>
                <w:lang w:val="en-GB"/>
              </w:rPr>
              <w:t>GRAND TOTAL (2+3):</w:t>
            </w:r>
          </w:p>
        </w:tc>
        <w:tc>
          <w:tcPr>
            <w:tcW w:w="2504" w:type="dxa"/>
            <w:tcBorders>
              <w:top w:val="single" w:sz="4" w:space="0" w:color="000000"/>
              <w:left w:val="single" w:sz="4" w:space="0" w:color="000000"/>
              <w:right w:val="single" w:sz="4" w:space="0" w:color="000000"/>
            </w:tcBorders>
            <w:shd w:val="clear" w:color="auto" w:fill="F1F1F1"/>
          </w:tcPr>
          <w:p w14:paraId="76C8CC5D" w14:textId="77777777" w:rsidR="00CD49CF" w:rsidRPr="002B4F8F" w:rsidRDefault="00CD49CF" w:rsidP="00A57956">
            <w:pPr>
              <w:pStyle w:val="TableParagraph"/>
              <w:rPr>
                <w:sz w:val="18"/>
                <w:szCs w:val="18"/>
                <w:lang w:val="en-GB"/>
              </w:rPr>
            </w:pPr>
          </w:p>
        </w:tc>
        <w:tc>
          <w:tcPr>
            <w:tcW w:w="4878" w:type="dxa"/>
            <w:tcBorders>
              <w:top w:val="single" w:sz="4" w:space="0" w:color="000000"/>
              <w:left w:val="single" w:sz="4" w:space="0" w:color="000000"/>
              <w:right w:val="single" w:sz="4" w:space="0" w:color="000000"/>
            </w:tcBorders>
            <w:shd w:val="clear" w:color="auto" w:fill="F1F1F1"/>
          </w:tcPr>
          <w:p w14:paraId="10551522" w14:textId="77777777" w:rsidR="00CD49CF" w:rsidRPr="002B4F8F" w:rsidRDefault="00CD49CF" w:rsidP="00A57956">
            <w:pPr>
              <w:pStyle w:val="TableParagraph"/>
              <w:rPr>
                <w:sz w:val="18"/>
                <w:szCs w:val="18"/>
                <w:lang w:val="en-GB"/>
              </w:rPr>
            </w:pPr>
          </w:p>
        </w:tc>
      </w:tr>
    </w:tbl>
    <w:p w14:paraId="62C9160C" w14:textId="77777777" w:rsidR="00CD49CF" w:rsidRPr="002B4F8F" w:rsidRDefault="00CD49CF" w:rsidP="00CD49CF">
      <w:pPr>
        <w:pStyle w:val="BodyText"/>
        <w:spacing w:before="8"/>
        <w:rPr>
          <w:sz w:val="18"/>
          <w:szCs w:val="18"/>
        </w:rPr>
      </w:pPr>
    </w:p>
    <w:p w14:paraId="575FC22B" w14:textId="77777777" w:rsidR="00CD49CF" w:rsidRPr="002B4F8F" w:rsidRDefault="00CD49CF" w:rsidP="00CD49CF">
      <w:pPr>
        <w:rPr>
          <w:rFonts w:ascii="Times New Roman" w:hAnsi="Times New Roman"/>
          <w:sz w:val="24"/>
          <w:szCs w:val="24"/>
        </w:rPr>
      </w:pPr>
    </w:p>
    <w:p w14:paraId="0FA8D679" w14:textId="77777777" w:rsidR="00CD49CF" w:rsidRPr="002B4F8F" w:rsidRDefault="00CD49CF" w:rsidP="00CD49CF">
      <w:pPr>
        <w:rPr>
          <w:rFonts w:ascii="Times New Roman" w:hAnsi="Times New Roman"/>
          <w:sz w:val="24"/>
          <w:szCs w:val="24"/>
        </w:rPr>
      </w:pPr>
      <w:r w:rsidRPr="002B4F8F">
        <w:rPr>
          <w:rFonts w:ascii="Times New Roman" w:hAnsi="Times New Roman"/>
          <w:sz w:val="24"/>
          <w:szCs w:val="24"/>
        </w:rPr>
        <w:t xml:space="preserve">The fee rates should be broadly consistent with the framework rates applicable in the region for these types of professional services. </w:t>
      </w:r>
    </w:p>
    <w:p w14:paraId="127CD4AF" w14:textId="77777777" w:rsidR="00765CA2" w:rsidRPr="002B4F8F" w:rsidRDefault="00765CA2">
      <w:pPr>
        <w:spacing w:before="60" w:after="0"/>
        <w:jc w:val="both"/>
        <w:rPr>
          <w:rFonts w:ascii="Times New Roman" w:eastAsia="Times New Roman" w:hAnsi="Times New Roman" w:cs="Times New Roman"/>
          <w:sz w:val="24"/>
          <w:szCs w:val="24"/>
        </w:rPr>
      </w:pPr>
    </w:p>
    <w:p w14:paraId="59F7EA01" w14:textId="77777777" w:rsidR="00765CA2" w:rsidRPr="002B4F8F" w:rsidRDefault="00765CA2">
      <w:pPr>
        <w:spacing w:before="60" w:after="0"/>
        <w:jc w:val="both"/>
        <w:rPr>
          <w:rFonts w:ascii="Times New Roman" w:eastAsia="Times New Roman" w:hAnsi="Times New Roman" w:cs="Times New Roman"/>
          <w:b/>
          <w:sz w:val="24"/>
          <w:szCs w:val="24"/>
        </w:rPr>
      </w:pPr>
    </w:p>
    <w:p w14:paraId="16D91D8E" w14:textId="77777777" w:rsidR="00765CA2" w:rsidRPr="002B4F8F" w:rsidRDefault="00765CA2">
      <w:pPr>
        <w:spacing w:before="60" w:after="0"/>
        <w:jc w:val="both"/>
        <w:rPr>
          <w:rFonts w:ascii="Times New Roman" w:eastAsia="Times New Roman" w:hAnsi="Times New Roman" w:cs="Times New Roman"/>
          <w:b/>
          <w:sz w:val="24"/>
          <w:szCs w:val="24"/>
        </w:rPr>
      </w:pPr>
    </w:p>
    <w:p w14:paraId="224F875C" w14:textId="77777777" w:rsidR="00765CA2" w:rsidRPr="002B4F8F" w:rsidRDefault="00765CA2">
      <w:pPr>
        <w:spacing w:before="60" w:after="0"/>
        <w:jc w:val="both"/>
        <w:rPr>
          <w:rFonts w:ascii="Times New Roman" w:eastAsia="Times New Roman" w:hAnsi="Times New Roman" w:cs="Times New Roman"/>
          <w:b/>
          <w:sz w:val="24"/>
          <w:szCs w:val="24"/>
        </w:rPr>
      </w:pPr>
    </w:p>
    <w:p w14:paraId="6008A5CB" w14:textId="77777777" w:rsidR="00765CA2" w:rsidRPr="002B4F8F" w:rsidRDefault="00765CA2">
      <w:pPr>
        <w:spacing w:before="60" w:after="0"/>
        <w:jc w:val="both"/>
        <w:rPr>
          <w:rFonts w:ascii="Times New Roman" w:eastAsia="Times New Roman" w:hAnsi="Times New Roman" w:cs="Times New Roman"/>
          <w:b/>
          <w:sz w:val="24"/>
          <w:szCs w:val="24"/>
        </w:rPr>
      </w:pPr>
    </w:p>
    <w:p w14:paraId="46CD40A0" w14:textId="77777777" w:rsidR="00765CA2" w:rsidRPr="002B4F8F" w:rsidRDefault="00765CA2">
      <w:pPr>
        <w:spacing w:before="60" w:after="0"/>
        <w:jc w:val="both"/>
        <w:rPr>
          <w:rFonts w:ascii="Times New Roman" w:eastAsia="Times New Roman" w:hAnsi="Times New Roman" w:cs="Times New Roman"/>
          <w:b/>
          <w:sz w:val="24"/>
          <w:szCs w:val="24"/>
        </w:rPr>
      </w:pPr>
    </w:p>
    <w:p w14:paraId="4B3518D6" w14:textId="77777777" w:rsidR="00765CA2" w:rsidRPr="002B4F8F" w:rsidRDefault="00765CA2">
      <w:pPr>
        <w:spacing w:before="60" w:after="0"/>
        <w:jc w:val="both"/>
        <w:rPr>
          <w:rFonts w:ascii="Times New Roman" w:eastAsia="Times New Roman" w:hAnsi="Times New Roman" w:cs="Times New Roman"/>
          <w:b/>
          <w:sz w:val="24"/>
          <w:szCs w:val="24"/>
        </w:rPr>
      </w:pPr>
    </w:p>
    <w:p w14:paraId="4F0693FF" w14:textId="77777777" w:rsidR="00765CA2" w:rsidRPr="002B4F8F" w:rsidRDefault="00765CA2">
      <w:pPr>
        <w:spacing w:before="60" w:after="0"/>
        <w:jc w:val="both"/>
        <w:rPr>
          <w:rFonts w:ascii="Times New Roman" w:eastAsia="Times New Roman" w:hAnsi="Times New Roman" w:cs="Times New Roman"/>
          <w:b/>
          <w:sz w:val="24"/>
          <w:szCs w:val="24"/>
        </w:rPr>
      </w:pPr>
    </w:p>
    <w:p w14:paraId="4A6877B3" w14:textId="77777777" w:rsidR="00765CA2" w:rsidRPr="002B4F8F" w:rsidRDefault="00765CA2">
      <w:pPr>
        <w:spacing w:before="60" w:after="0"/>
        <w:jc w:val="both"/>
        <w:rPr>
          <w:rFonts w:ascii="Times New Roman" w:eastAsia="Times New Roman" w:hAnsi="Times New Roman" w:cs="Times New Roman"/>
          <w:b/>
          <w:sz w:val="24"/>
          <w:szCs w:val="24"/>
        </w:rPr>
      </w:pPr>
    </w:p>
    <w:p w14:paraId="24C4F49B" w14:textId="77777777" w:rsidR="00765CA2" w:rsidRPr="002B4F8F" w:rsidRDefault="00765CA2">
      <w:pPr>
        <w:spacing w:before="60" w:after="0"/>
        <w:jc w:val="both"/>
        <w:rPr>
          <w:rFonts w:ascii="Times New Roman" w:eastAsia="Times New Roman" w:hAnsi="Times New Roman" w:cs="Times New Roman"/>
          <w:b/>
          <w:sz w:val="24"/>
          <w:szCs w:val="24"/>
        </w:rPr>
      </w:pPr>
    </w:p>
    <w:p w14:paraId="32E8AB56" w14:textId="77777777" w:rsidR="00F40AEE" w:rsidRPr="002B4F8F" w:rsidRDefault="00F40AEE">
      <w:pPr>
        <w:rPr>
          <w:rFonts w:ascii="Times New Roman" w:eastAsia="Times New Roman" w:hAnsi="Times New Roman" w:cs="Times New Roman"/>
          <w:b/>
          <w:sz w:val="24"/>
          <w:szCs w:val="24"/>
        </w:rPr>
      </w:pPr>
      <w:r w:rsidRPr="002B4F8F">
        <w:rPr>
          <w:rFonts w:ascii="Times New Roman" w:eastAsia="Times New Roman" w:hAnsi="Times New Roman" w:cs="Times New Roman"/>
          <w:b/>
          <w:sz w:val="24"/>
          <w:szCs w:val="24"/>
        </w:rPr>
        <w:br w:type="page"/>
      </w:r>
    </w:p>
    <w:p w14:paraId="2301D198" w14:textId="0E27C1BA" w:rsidR="00F40AEE" w:rsidRPr="002B4F8F" w:rsidRDefault="00F40AEE" w:rsidP="00F40AEE">
      <w:pPr>
        <w:keepNext/>
        <w:tabs>
          <w:tab w:val="left" w:pos="720"/>
        </w:tabs>
        <w:spacing w:before="360"/>
        <w:ind w:left="720" w:hanging="720"/>
        <w:jc w:val="both"/>
        <w:outlineLvl w:val="0"/>
        <w:rPr>
          <w:rFonts w:ascii="Times New Roman" w:eastAsia="Times New Roman" w:hAnsi="Times New Roman" w:cs="Times New Roman"/>
          <w:b/>
          <w:bCs/>
          <w:kern w:val="32"/>
          <w:sz w:val="24"/>
          <w:szCs w:val="32"/>
          <w:lang w:bidi="en-US"/>
        </w:rPr>
      </w:pPr>
      <w:bookmarkStart w:id="2" w:name="_Toc398627682"/>
      <w:bookmarkStart w:id="3" w:name="_Toc458075031"/>
      <w:r w:rsidRPr="002B4F8F">
        <w:rPr>
          <w:rFonts w:ascii="Times New Roman" w:eastAsia="Times New Roman" w:hAnsi="Times New Roman" w:cs="Times New Roman"/>
          <w:b/>
          <w:bCs/>
          <w:kern w:val="32"/>
          <w:sz w:val="24"/>
          <w:szCs w:val="32"/>
          <w:lang w:bidi="en-US"/>
        </w:rPr>
        <w:lastRenderedPageBreak/>
        <w:t>ANNEX I</w:t>
      </w:r>
      <w:r w:rsidR="00CD49CF" w:rsidRPr="002B4F8F">
        <w:rPr>
          <w:rFonts w:ascii="Times New Roman" w:eastAsia="Times New Roman" w:hAnsi="Times New Roman" w:cs="Times New Roman"/>
          <w:b/>
          <w:bCs/>
          <w:kern w:val="32"/>
          <w:sz w:val="24"/>
          <w:szCs w:val="32"/>
          <w:lang w:bidi="en-US"/>
        </w:rPr>
        <w:t>II:</w:t>
      </w:r>
      <w:r w:rsidR="00CD49CF" w:rsidRPr="002B4F8F">
        <w:rPr>
          <w:rFonts w:ascii="Times New Roman" w:eastAsia="Times New Roman" w:hAnsi="Times New Roman" w:cs="Times New Roman"/>
          <w:b/>
          <w:bCs/>
          <w:kern w:val="32"/>
          <w:sz w:val="24"/>
          <w:szCs w:val="32"/>
          <w:lang w:bidi="en-US"/>
        </w:rPr>
        <w:tab/>
        <w:t>STATEMENT OF</w:t>
      </w:r>
      <w:r w:rsidRPr="002B4F8F">
        <w:rPr>
          <w:rFonts w:ascii="Times New Roman" w:eastAsia="Times New Roman" w:hAnsi="Times New Roman" w:cs="Times New Roman"/>
          <w:b/>
          <w:bCs/>
          <w:kern w:val="32"/>
          <w:sz w:val="24"/>
          <w:szCs w:val="32"/>
          <w:lang w:bidi="en-US"/>
        </w:rPr>
        <w:t xml:space="preserve"> AVAILABILITY</w:t>
      </w:r>
      <w:bookmarkEnd w:id="2"/>
      <w:bookmarkEnd w:id="3"/>
    </w:p>
    <w:p w14:paraId="17D27569" w14:textId="77777777" w:rsidR="00F40AEE" w:rsidRPr="002B4F8F" w:rsidRDefault="00F40AEE" w:rsidP="00F40AEE">
      <w:pPr>
        <w:spacing w:before="60" w:after="0"/>
        <w:jc w:val="both"/>
        <w:rPr>
          <w:rFonts w:ascii="Times New Roman" w:eastAsia="Times New Roman" w:hAnsi="Times New Roman" w:cs="Times New Roman"/>
          <w:sz w:val="24"/>
          <w:szCs w:val="24"/>
          <w:lang w:bidi="en-US"/>
        </w:rPr>
      </w:pPr>
    </w:p>
    <w:p w14:paraId="4943493C" w14:textId="77777777" w:rsidR="00CD49CF" w:rsidRPr="002B4F8F" w:rsidRDefault="00CD49CF" w:rsidP="00CD49CF">
      <w:pPr>
        <w:spacing w:before="60"/>
        <w:jc w:val="both"/>
        <w:rPr>
          <w:rFonts w:ascii="Times New Roman" w:hAnsi="Times New Roman"/>
          <w:sz w:val="24"/>
          <w:szCs w:val="24"/>
        </w:rPr>
      </w:pPr>
      <w:r w:rsidRPr="002B4F8F">
        <w:rPr>
          <w:rFonts w:ascii="Times New Roman" w:hAnsi="Times New Roman"/>
          <w:sz w:val="24"/>
          <w:szCs w:val="24"/>
        </w:rPr>
        <w:t xml:space="preserve">By representing the </w:t>
      </w:r>
      <w:proofErr w:type="gramStart"/>
      <w:r w:rsidRPr="002B4F8F">
        <w:rPr>
          <w:rFonts w:ascii="Times New Roman" w:hAnsi="Times New Roman"/>
          <w:sz w:val="24"/>
          <w:szCs w:val="24"/>
        </w:rPr>
        <w:t>Entity_________________________</w:t>
      </w:r>
      <w:proofErr w:type="gramEnd"/>
      <w:r w:rsidRPr="002B4F8F">
        <w:rPr>
          <w:rFonts w:ascii="Times New Roman" w:hAnsi="Times New Roman"/>
          <w:sz w:val="24"/>
          <w:szCs w:val="24"/>
        </w:rPr>
        <w:t xml:space="preserve"> we agree to participate in the above-mentioned tender procedure. We further declare that we are able and willing to work for the period(s) foreseen for the position for which our CVs have been included in the event that this tender is successful, namely:</w:t>
      </w:r>
    </w:p>
    <w:p w14:paraId="355D5080" w14:textId="77777777" w:rsidR="00CD49CF" w:rsidRPr="002B4F8F" w:rsidRDefault="00CD49CF" w:rsidP="00CD49CF">
      <w:pPr>
        <w:spacing w:before="60"/>
        <w:jc w:val="both"/>
        <w:rPr>
          <w:rFonts w:ascii="Times New Roman" w:hAnsi="Times New Roman"/>
          <w:sz w:val="24"/>
          <w:szCs w:val="24"/>
        </w:rPr>
      </w:pPr>
      <w:r w:rsidRPr="002B4F8F">
        <w:rPr>
          <w:rFonts w:ascii="Times New Roman" w:hAnsi="Times New Roman"/>
          <w:sz w:val="24"/>
          <w:szCs w:val="24"/>
        </w:rPr>
        <w:t xml:space="preserve"> </w:t>
      </w:r>
    </w:p>
    <w:p w14:paraId="57E5FFD6" w14:textId="77777777" w:rsidR="00CD49CF" w:rsidRPr="002B4F8F" w:rsidRDefault="00CD49CF" w:rsidP="00CD49CF">
      <w:pPr>
        <w:spacing w:before="60"/>
        <w:ind w:firstLine="720"/>
        <w:jc w:val="both"/>
        <w:rPr>
          <w:rFonts w:ascii="Times New Roman" w:hAnsi="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843"/>
        <w:gridCol w:w="1843"/>
        <w:gridCol w:w="1843"/>
        <w:gridCol w:w="1701"/>
      </w:tblGrid>
      <w:tr w:rsidR="00CD49CF" w:rsidRPr="000E3D81" w14:paraId="76C3A63B" w14:textId="77777777" w:rsidTr="00A57956">
        <w:tc>
          <w:tcPr>
            <w:tcW w:w="2268" w:type="dxa"/>
            <w:shd w:val="pct10" w:color="auto" w:fill="FFFFFF"/>
          </w:tcPr>
          <w:p w14:paraId="2D949D91" w14:textId="77777777" w:rsidR="00CD49CF" w:rsidRPr="002B4F8F" w:rsidRDefault="00CD49CF" w:rsidP="00A57956">
            <w:pPr>
              <w:spacing w:before="60"/>
              <w:jc w:val="both"/>
              <w:rPr>
                <w:rFonts w:ascii="Times New Roman" w:hAnsi="Times New Roman"/>
                <w:sz w:val="24"/>
                <w:szCs w:val="24"/>
              </w:rPr>
            </w:pPr>
            <w:r w:rsidRPr="002B4F8F">
              <w:rPr>
                <w:rFonts w:ascii="Times New Roman" w:hAnsi="Times New Roman"/>
                <w:sz w:val="24"/>
                <w:szCs w:val="24"/>
              </w:rPr>
              <w:t xml:space="preserve">Full  Name </w:t>
            </w:r>
          </w:p>
        </w:tc>
        <w:tc>
          <w:tcPr>
            <w:tcW w:w="1843" w:type="dxa"/>
            <w:shd w:val="pct10" w:color="auto" w:fill="FFFFFF"/>
          </w:tcPr>
          <w:p w14:paraId="396DA1F0" w14:textId="77777777" w:rsidR="00CD49CF" w:rsidRPr="002B4F8F" w:rsidRDefault="00CD49CF" w:rsidP="00A57956">
            <w:pPr>
              <w:spacing w:before="60"/>
              <w:jc w:val="center"/>
              <w:rPr>
                <w:rFonts w:ascii="Times New Roman" w:hAnsi="Times New Roman"/>
                <w:sz w:val="24"/>
                <w:szCs w:val="24"/>
              </w:rPr>
            </w:pPr>
            <w:r w:rsidRPr="002B4F8F">
              <w:rPr>
                <w:rFonts w:ascii="Times New Roman" w:hAnsi="Times New Roman"/>
                <w:sz w:val="24"/>
                <w:szCs w:val="24"/>
              </w:rPr>
              <w:t>Available from (Date)</w:t>
            </w:r>
          </w:p>
        </w:tc>
        <w:tc>
          <w:tcPr>
            <w:tcW w:w="1843" w:type="dxa"/>
            <w:shd w:val="pct10" w:color="auto" w:fill="FFFFFF"/>
          </w:tcPr>
          <w:p w14:paraId="3DEA3AFF" w14:textId="77777777" w:rsidR="00CD49CF" w:rsidRPr="002B4F8F" w:rsidRDefault="00CD49CF" w:rsidP="00A57956">
            <w:pPr>
              <w:spacing w:before="60"/>
              <w:jc w:val="center"/>
              <w:rPr>
                <w:rFonts w:ascii="Times New Roman" w:hAnsi="Times New Roman"/>
                <w:sz w:val="24"/>
                <w:szCs w:val="24"/>
              </w:rPr>
            </w:pPr>
            <w:r w:rsidRPr="002B4F8F">
              <w:rPr>
                <w:rFonts w:ascii="Times New Roman" w:hAnsi="Times New Roman"/>
                <w:sz w:val="24"/>
                <w:szCs w:val="24"/>
              </w:rPr>
              <w:t>Available until (Date)</w:t>
            </w:r>
          </w:p>
        </w:tc>
        <w:tc>
          <w:tcPr>
            <w:tcW w:w="1843" w:type="dxa"/>
            <w:shd w:val="pct10" w:color="auto" w:fill="FFFFFF"/>
          </w:tcPr>
          <w:p w14:paraId="5DE61510" w14:textId="77777777" w:rsidR="00CD49CF" w:rsidRPr="002B4F8F" w:rsidRDefault="00CD49CF" w:rsidP="00A57956">
            <w:pPr>
              <w:spacing w:before="60"/>
              <w:rPr>
                <w:rFonts w:ascii="Times New Roman" w:hAnsi="Times New Roman"/>
                <w:sz w:val="24"/>
                <w:szCs w:val="24"/>
              </w:rPr>
            </w:pPr>
            <w:r w:rsidRPr="002B4F8F">
              <w:rPr>
                <w:rFonts w:ascii="Times New Roman" w:hAnsi="Times New Roman"/>
                <w:sz w:val="24"/>
                <w:szCs w:val="24"/>
              </w:rPr>
              <w:t xml:space="preserve">Acceptance by signature </w:t>
            </w:r>
          </w:p>
        </w:tc>
        <w:tc>
          <w:tcPr>
            <w:tcW w:w="1701" w:type="dxa"/>
            <w:shd w:val="pct10" w:color="auto" w:fill="FFFFFF"/>
          </w:tcPr>
          <w:p w14:paraId="5EC2EB24" w14:textId="77777777" w:rsidR="00CD49CF" w:rsidRPr="000E3D81" w:rsidRDefault="00CD49CF" w:rsidP="00A57956">
            <w:pPr>
              <w:spacing w:before="60"/>
              <w:rPr>
                <w:rFonts w:ascii="Times New Roman" w:hAnsi="Times New Roman"/>
                <w:sz w:val="24"/>
                <w:szCs w:val="24"/>
              </w:rPr>
            </w:pPr>
            <w:r w:rsidRPr="002B4F8F">
              <w:rPr>
                <w:rFonts w:ascii="Times New Roman" w:hAnsi="Times New Roman"/>
                <w:sz w:val="24"/>
                <w:szCs w:val="24"/>
              </w:rPr>
              <w:t xml:space="preserve">Number of man-days associated to each task from the </w:t>
            </w:r>
            <w:proofErr w:type="spellStart"/>
            <w:r w:rsidRPr="002B4F8F">
              <w:rPr>
                <w:rFonts w:ascii="Times New Roman" w:hAnsi="Times New Roman"/>
                <w:sz w:val="24"/>
                <w:szCs w:val="24"/>
              </w:rPr>
              <w:t>ToR</w:t>
            </w:r>
            <w:proofErr w:type="spellEnd"/>
          </w:p>
        </w:tc>
      </w:tr>
      <w:tr w:rsidR="00CD49CF" w:rsidRPr="000E3D81" w14:paraId="68F38CB5" w14:textId="77777777" w:rsidTr="00A57956">
        <w:trPr>
          <w:trHeight w:val="474"/>
        </w:trPr>
        <w:tc>
          <w:tcPr>
            <w:tcW w:w="2268" w:type="dxa"/>
          </w:tcPr>
          <w:p w14:paraId="4ACD23B0" w14:textId="77777777" w:rsidR="00CD49CF" w:rsidRPr="000E3D81" w:rsidRDefault="00CD49CF" w:rsidP="00A57956">
            <w:pPr>
              <w:spacing w:before="60"/>
              <w:jc w:val="both"/>
              <w:rPr>
                <w:rFonts w:ascii="Times New Roman" w:hAnsi="Times New Roman"/>
                <w:sz w:val="24"/>
                <w:szCs w:val="24"/>
              </w:rPr>
            </w:pPr>
          </w:p>
        </w:tc>
        <w:tc>
          <w:tcPr>
            <w:tcW w:w="1843" w:type="dxa"/>
          </w:tcPr>
          <w:p w14:paraId="3ADEF353" w14:textId="77777777" w:rsidR="00CD49CF" w:rsidRPr="000E3D81" w:rsidRDefault="00CD49CF" w:rsidP="00A57956">
            <w:pPr>
              <w:spacing w:before="60"/>
              <w:jc w:val="both"/>
              <w:rPr>
                <w:rFonts w:ascii="Times New Roman" w:hAnsi="Times New Roman"/>
                <w:sz w:val="24"/>
                <w:szCs w:val="24"/>
              </w:rPr>
            </w:pPr>
          </w:p>
        </w:tc>
        <w:tc>
          <w:tcPr>
            <w:tcW w:w="1843" w:type="dxa"/>
          </w:tcPr>
          <w:p w14:paraId="16298F92" w14:textId="77777777" w:rsidR="00CD49CF" w:rsidRPr="000E3D81" w:rsidRDefault="00CD49CF" w:rsidP="00A57956">
            <w:pPr>
              <w:spacing w:before="60"/>
              <w:jc w:val="both"/>
              <w:rPr>
                <w:rFonts w:ascii="Times New Roman" w:hAnsi="Times New Roman"/>
                <w:sz w:val="24"/>
                <w:szCs w:val="24"/>
              </w:rPr>
            </w:pPr>
          </w:p>
        </w:tc>
        <w:tc>
          <w:tcPr>
            <w:tcW w:w="1843" w:type="dxa"/>
          </w:tcPr>
          <w:p w14:paraId="53759467" w14:textId="77777777" w:rsidR="00CD49CF" w:rsidRPr="000E3D81" w:rsidRDefault="00CD49CF" w:rsidP="00A57956">
            <w:pPr>
              <w:spacing w:before="60"/>
              <w:jc w:val="both"/>
              <w:rPr>
                <w:rFonts w:ascii="Times New Roman" w:hAnsi="Times New Roman"/>
                <w:sz w:val="24"/>
                <w:szCs w:val="24"/>
              </w:rPr>
            </w:pPr>
          </w:p>
        </w:tc>
        <w:tc>
          <w:tcPr>
            <w:tcW w:w="1701" w:type="dxa"/>
          </w:tcPr>
          <w:p w14:paraId="60CB0E61" w14:textId="77777777" w:rsidR="00CD49CF" w:rsidRPr="000E3D81" w:rsidRDefault="00CD49CF" w:rsidP="00A57956">
            <w:pPr>
              <w:spacing w:before="60"/>
              <w:jc w:val="both"/>
              <w:rPr>
                <w:rFonts w:ascii="Times New Roman" w:hAnsi="Times New Roman"/>
                <w:sz w:val="24"/>
                <w:szCs w:val="24"/>
              </w:rPr>
            </w:pPr>
          </w:p>
        </w:tc>
      </w:tr>
      <w:tr w:rsidR="00CD49CF" w:rsidRPr="000E3D81" w14:paraId="0C9AC3AB" w14:textId="77777777" w:rsidTr="00A57956">
        <w:trPr>
          <w:trHeight w:val="566"/>
        </w:trPr>
        <w:tc>
          <w:tcPr>
            <w:tcW w:w="2268" w:type="dxa"/>
          </w:tcPr>
          <w:p w14:paraId="6269E40D" w14:textId="77777777" w:rsidR="00CD49CF" w:rsidRPr="000E3D81" w:rsidRDefault="00CD49CF" w:rsidP="00A57956">
            <w:pPr>
              <w:spacing w:before="60"/>
              <w:jc w:val="both"/>
              <w:rPr>
                <w:rFonts w:ascii="Times New Roman" w:hAnsi="Times New Roman"/>
                <w:sz w:val="24"/>
                <w:szCs w:val="24"/>
              </w:rPr>
            </w:pPr>
          </w:p>
        </w:tc>
        <w:tc>
          <w:tcPr>
            <w:tcW w:w="1843" w:type="dxa"/>
          </w:tcPr>
          <w:p w14:paraId="135EC0EF" w14:textId="77777777" w:rsidR="00CD49CF" w:rsidRPr="000E3D81" w:rsidRDefault="00CD49CF" w:rsidP="00A57956">
            <w:pPr>
              <w:spacing w:before="60"/>
              <w:jc w:val="both"/>
              <w:rPr>
                <w:rFonts w:ascii="Times New Roman" w:hAnsi="Times New Roman"/>
                <w:sz w:val="24"/>
                <w:szCs w:val="24"/>
              </w:rPr>
            </w:pPr>
          </w:p>
        </w:tc>
        <w:tc>
          <w:tcPr>
            <w:tcW w:w="1843" w:type="dxa"/>
          </w:tcPr>
          <w:p w14:paraId="351C4E1E" w14:textId="77777777" w:rsidR="00CD49CF" w:rsidRPr="000E3D81" w:rsidRDefault="00CD49CF" w:rsidP="00A57956">
            <w:pPr>
              <w:spacing w:before="60"/>
              <w:jc w:val="both"/>
              <w:rPr>
                <w:rFonts w:ascii="Times New Roman" w:hAnsi="Times New Roman"/>
                <w:sz w:val="24"/>
                <w:szCs w:val="24"/>
              </w:rPr>
            </w:pPr>
          </w:p>
        </w:tc>
        <w:tc>
          <w:tcPr>
            <w:tcW w:w="1843" w:type="dxa"/>
          </w:tcPr>
          <w:p w14:paraId="19ED9EB5" w14:textId="77777777" w:rsidR="00CD49CF" w:rsidRPr="000E3D81" w:rsidRDefault="00CD49CF" w:rsidP="00A57956">
            <w:pPr>
              <w:spacing w:before="60"/>
              <w:jc w:val="both"/>
              <w:rPr>
                <w:rFonts w:ascii="Times New Roman" w:hAnsi="Times New Roman"/>
                <w:sz w:val="24"/>
                <w:szCs w:val="24"/>
              </w:rPr>
            </w:pPr>
          </w:p>
        </w:tc>
        <w:tc>
          <w:tcPr>
            <w:tcW w:w="1701" w:type="dxa"/>
          </w:tcPr>
          <w:p w14:paraId="4BEE3602" w14:textId="77777777" w:rsidR="00CD49CF" w:rsidRPr="000E3D81" w:rsidRDefault="00CD49CF" w:rsidP="00A57956">
            <w:pPr>
              <w:spacing w:before="60"/>
              <w:jc w:val="both"/>
              <w:rPr>
                <w:rFonts w:ascii="Times New Roman" w:hAnsi="Times New Roman"/>
                <w:sz w:val="24"/>
                <w:szCs w:val="24"/>
              </w:rPr>
            </w:pPr>
          </w:p>
        </w:tc>
      </w:tr>
      <w:tr w:rsidR="00CD49CF" w:rsidRPr="000E3D81" w14:paraId="0D02088E" w14:textId="77777777" w:rsidTr="00A57956">
        <w:trPr>
          <w:trHeight w:val="544"/>
        </w:trPr>
        <w:tc>
          <w:tcPr>
            <w:tcW w:w="2268" w:type="dxa"/>
          </w:tcPr>
          <w:p w14:paraId="285141E7" w14:textId="77777777" w:rsidR="00CD49CF" w:rsidRPr="000E3D81" w:rsidRDefault="00CD49CF" w:rsidP="00A57956">
            <w:pPr>
              <w:spacing w:before="60"/>
              <w:jc w:val="both"/>
              <w:rPr>
                <w:rFonts w:ascii="Times New Roman" w:hAnsi="Times New Roman"/>
                <w:sz w:val="24"/>
                <w:szCs w:val="24"/>
              </w:rPr>
            </w:pPr>
          </w:p>
        </w:tc>
        <w:tc>
          <w:tcPr>
            <w:tcW w:w="1843" w:type="dxa"/>
          </w:tcPr>
          <w:p w14:paraId="5059F908" w14:textId="77777777" w:rsidR="00CD49CF" w:rsidRPr="000E3D81" w:rsidRDefault="00CD49CF" w:rsidP="00A57956">
            <w:pPr>
              <w:spacing w:before="60"/>
              <w:jc w:val="both"/>
              <w:rPr>
                <w:rFonts w:ascii="Times New Roman" w:hAnsi="Times New Roman"/>
                <w:sz w:val="24"/>
                <w:szCs w:val="24"/>
              </w:rPr>
            </w:pPr>
          </w:p>
        </w:tc>
        <w:tc>
          <w:tcPr>
            <w:tcW w:w="1843" w:type="dxa"/>
          </w:tcPr>
          <w:p w14:paraId="26B39800" w14:textId="77777777" w:rsidR="00CD49CF" w:rsidRPr="000E3D81" w:rsidRDefault="00CD49CF" w:rsidP="00A57956">
            <w:pPr>
              <w:spacing w:before="60"/>
              <w:jc w:val="both"/>
              <w:rPr>
                <w:rFonts w:ascii="Times New Roman" w:hAnsi="Times New Roman"/>
                <w:sz w:val="24"/>
                <w:szCs w:val="24"/>
              </w:rPr>
            </w:pPr>
          </w:p>
        </w:tc>
        <w:tc>
          <w:tcPr>
            <w:tcW w:w="1843" w:type="dxa"/>
          </w:tcPr>
          <w:p w14:paraId="52DB07A6" w14:textId="77777777" w:rsidR="00CD49CF" w:rsidRPr="000E3D81" w:rsidRDefault="00CD49CF" w:rsidP="00A57956">
            <w:pPr>
              <w:spacing w:before="60"/>
              <w:jc w:val="both"/>
              <w:rPr>
                <w:rFonts w:ascii="Times New Roman" w:hAnsi="Times New Roman"/>
                <w:sz w:val="24"/>
                <w:szCs w:val="24"/>
              </w:rPr>
            </w:pPr>
          </w:p>
        </w:tc>
        <w:tc>
          <w:tcPr>
            <w:tcW w:w="1701" w:type="dxa"/>
          </w:tcPr>
          <w:p w14:paraId="37C1485E" w14:textId="77777777" w:rsidR="00CD49CF" w:rsidRPr="000E3D81" w:rsidRDefault="00CD49CF" w:rsidP="00A57956">
            <w:pPr>
              <w:spacing w:before="60"/>
              <w:jc w:val="both"/>
              <w:rPr>
                <w:rFonts w:ascii="Times New Roman" w:hAnsi="Times New Roman"/>
                <w:sz w:val="24"/>
                <w:szCs w:val="24"/>
              </w:rPr>
            </w:pPr>
          </w:p>
        </w:tc>
      </w:tr>
      <w:tr w:rsidR="00CD49CF" w:rsidRPr="000E3D81" w14:paraId="2C435023" w14:textId="77777777" w:rsidTr="00A57956">
        <w:trPr>
          <w:trHeight w:val="599"/>
        </w:trPr>
        <w:tc>
          <w:tcPr>
            <w:tcW w:w="2268" w:type="dxa"/>
          </w:tcPr>
          <w:p w14:paraId="220EF13A" w14:textId="77777777" w:rsidR="00CD49CF" w:rsidRPr="000E3D81" w:rsidRDefault="00CD49CF" w:rsidP="00A57956">
            <w:pPr>
              <w:spacing w:before="60"/>
              <w:jc w:val="both"/>
              <w:rPr>
                <w:rFonts w:ascii="Times New Roman" w:hAnsi="Times New Roman"/>
                <w:sz w:val="24"/>
                <w:szCs w:val="24"/>
              </w:rPr>
            </w:pPr>
          </w:p>
        </w:tc>
        <w:tc>
          <w:tcPr>
            <w:tcW w:w="1843" w:type="dxa"/>
          </w:tcPr>
          <w:p w14:paraId="3248F60B" w14:textId="77777777" w:rsidR="00CD49CF" w:rsidRPr="000E3D81" w:rsidRDefault="00CD49CF" w:rsidP="00A57956">
            <w:pPr>
              <w:spacing w:before="60"/>
              <w:jc w:val="both"/>
              <w:rPr>
                <w:rFonts w:ascii="Times New Roman" w:hAnsi="Times New Roman"/>
                <w:sz w:val="24"/>
                <w:szCs w:val="24"/>
              </w:rPr>
            </w:pPr>
          </w:p>
        </w:tc>
        <w:tc>
          <w:tcPr>
            <w:tcW w:w="1843" w:type="dxa"/>
          </w:tcPr>
          <w:p w14:paraId="3413D1C6" w14:textId="77777777" w:rsidR="00CD49CF" w:rsidRPr="000E3D81" w:rsidRDefault="00CD49CF" w:rsidP="00A57956">
            <w:pPr>
              <w:spacing w:before="60"/>
              <w:jc w:val="both"/>
              <w:rPr>
                <w:rFonts w:ascii="Times New Roman" w:hAnsi="Times New Roman"/>
                <w:sz w:val="24"/>
                <w:szCs w:val="24"/>
              </w:rPr>
            </w:pPr>
          </w:p>
        </w:tc>
        <w:tc>
          <w:tcPr>
            <w:tcW w:w="1843" w:type="dxa"/>
          </w:tcPr>
          <w:p w14:paraId="7763613C" w14:textId="77777777" w:rsidR="00CD49CF" w:rsidRPr="000E3D81" w:rsidRDefault="00CD49CF" w:rsidP="00A57956">
            <w:pPr>
              <w:spacing w:before="60"/>
              <w:jc w:val="both"/>
              <w:rPr>
                <w:rFonts w:ascii="Times New Roman" w:hAnsi="Times New Roman"/>
                <w:sz w:val="24"/>
                <w:szCs w:val="24"/>
              </w:rPr>
            </w:pPr>
          </w:p>
        </w:tc>
        <w:tc>
          <w:tcPr>
            <w:tcW w:w="1701" w:type="dxa"/>
          </w:tcPr>
          <w:p w14:paraId="3A961F80" w14:textId="77777777" w:rsidR="00CD49CF" w:rsidRPr="000E3D81" w:rsidRDefault="00CD49CF" w:rsidP="00A57956">
            <w:pPr>
              <w:spacing w:before="60"/>
              <w:jc w:val="both"/>
              <w:rPr>
                <w:rFonts w:ascii="Times New Roman" w:hAnsi="Times New Roman"/>
                <w:sz w:val="24"/>
                <w:szCs w:val="24"/>
              </w:rPr>
            </w:pPr>
          </w:p>
        </w:tc>
      </w:tr>
      <w:tr w:rsidR="00CD49CF" w:rsidRPr="000E3D81" w14:paraId="68FF1DA0" w14:textId="77777777" w:rsidTr="00A57956">
        <w:trPr>
          <w:trHeight w:val="599"/>
        </w:trPr>
        <w:tc>
          <w:tcPr>
            <w:tcW w:w="2268" w:type="dxa"/>
          </w:tcPr>
          <w:p w14:paraId="2D661200" w14:textId="77777777" w:rsidR="00CD49CF" w:rsidRPr="000E3D81" w:rsidRDefault="00CD49CF" w:rsidP="00A57956">
            <w:pPr>
              <w:spacing w:before="60"/>
              <w:jc w:val="both"/>
              <w:rPr>
                <w:rFonts w:ascii="Times New Roman" w:hAnsi="Times New Roman"/>
                <w:sz w:val="24"/>
                <w:szCs w:val="24"/>
              </w:rPr>
            </w:pPr>
          </w:p>
        </w:tc>
        <w:tc>
          <w:tcPr>
            <w:tcW w:w="1843" w:type="dxa"/>
          </w:tcPr>
          <w:p w14:paraId="3FCD682F" w14:textId="77777777" w:rsidR="00CD49CF" w:rsidRPr="000E3D81" w:rsidRDefault="00CD49CF" w:rsidP="00A57956">
            <w:pPr>
              <w:spacing w:before="60"/>
              <w:jc w:val="both"/>
              <w:rPr>
                <w:rFonts w:ascii="Times New Roman" w:hAnsi="Times New Roman"/>
                <w:sz w:val="24"/>
                <w:szCs w:val="24"/>
              </w:rPr>
            </w:pPr>
          </w:p>
        </w:tc>
        <w:tc>
          <w:tcPr>
            <w:tcW w:w="1843" w:type="dxa"/>
          </w:tcPr>
          <w:p w14:paraId="4622B947" w14:textId="77777777" w:rsidR="00CD49CF" w:rsidRPr="000E3D81" w:rsidRDefault="00CD49CF" w:rsidP="00A57956">
            <w:pPr>
              <w:spacing w:before="60"/>
              <w:jc w:val="both"/>
              <w:rPr>
                <w:rFonts w:ascii="Times New Roman" w:hAnsi="Times New Roman"/>
                <w:sz w:val="24"/>
                <w:szCs w:val="24"/>
              </w:rPr>
            </w:pPr>
          </w:p>
        </w:tc>
        <w:tc>
          <w:tcPr>
            <w:tcW w:w="1843" w:type="dxa"/>
          </w:tcPr>
          <w:p w14:paraId="3D2AA957" w14:textId="77777777" w:rsidR="00CD49CF" w:rsidRPr="000E3D81" w:rsidRDefault="00CD49CF" w:rsidP="00A57956">
            <w:pPr>
              <w:spacing w:before="60"/>
              <w:jc w:val="both"/>
              <w:rPr>
                <w:rFonts w:ascii="Times New Roman" w:hAnsi="Times New Roman"/>
                <w:sz w:val="24"/>
                <w:szCs w:val="24"/>
              </w:rPr>
            </w:pPr>
          </w:p>
        </w:tc>
        <w:tc>
          <w:tcPr>
            <w:tcW w:w="1701" w:type="dxa"/>
          </w:tcPr>
          <w:p w14:paraId="28AF5290" w14:textId="77777777" w:rsidR="00CD49CF" w:rsidRPr="000E3D81" w:rsidRDefault="00CD49CF" w:rsidP="00A57956">
            <w:pPr>
              <w:spacing w:before="60"/>
              <w:jc w:val="both"/>
              <w:rPr>
                <w:rFonts w:ascii="Times New Roman" w:hAnsi="Times New Roman"/>
                <w:sz w:val="24"/>
                <w:szCs w:val="24"/>
              </w:rPr>
            </w:pPr>
          </w:p>
        </w:tc>
      </w:tr>
      <w:tr w:rsidR="00CD49CF" w:rsidRPr="000E3D81" w14:paraId="57F07D60" w14:textId="77777777" w:rsidTr="00A57956">
        <w:trPr>
          <w:trHeight w:val="599"/>
        </w:trPr>
        <w:tc>
          <w:tcPr>
            <w:tcW w:w="2268" w:type="dxa"/>
          </w:tcPr>
          <w:p w14:paraId="1E206FA0" w14:textId="77777777" w:rsidR="00CD49CF" w:rsidRPr="000E3D81" w:rsidRDefault="00CD49CF" w:rsidP="00A57956">
            <w:pPr>
              <w:spacing w:before="60"/>
              <w:jc w:val="both"/>
              <w:rPr>
                <w:rFonts w:ascii="Times New Roman" w:hAnsi="Times New Roman"/>
                <w:sz w:val="24"/>
                <w:szCs w:val="24"/>
              </w:rPr>
            </w:pPr>
          </w:p>
        </w:tc>
        <w:tc>
          <w:tcPr>
            <w:tcW w:w="1843" w:type="dxa"/>
          </w:tcPr>
          <w:p w14:paraId="5D670133" w14:textId="77777777" w:rsidR="00CD49CF" w:rsidRPr="000E3D81" w:rsidRDefault="00CD49CF" w:rsidP="00A57956">
            <w:pPr>
              <w:spacing w:before="60"/>
              <w:jc w:val="both"/>
              <w:rPr>
                <w:rFonts w:ascii="Times New Roman" w:hAnsi="Times New Roman"/>
                <w:sz w:val="24"/>
                <w:szCs w:val="24"/>
              </w:rPr>
            </w:pPr>
          </w:p>
        </w:tc>
        <w:tc>
          <w:tcPr>
            <w:tcW w:w="1843" w:type="dxa"/>
          </w:tcPr>
          <w:p w14:paraId="53A5E495" w14:textId="77777777" w:rsidR="00CD49CF" w:rsidRPr="000E3D81" w:rsidRDefault="00CD49CF" w:rsidP="00A57956">
            <w:pPr>
              <w:spacing w:before="60"/>
              <w:jc w:val="both"/>
              <w:rPr>
                <w:rFonts w:ascii="Times New Roman" w:hAnsi="Times New Roman"/>
                <w:sz w:val="24"/>
                <w:szCs w:val="24"/>
              </w:rPr>
            </w:pPr>
          </w:p>
        </w:tc>
        <w:tc>
          <w:tcPr>
            <w:tcW w:w="1843" w:type="dxa"/>
          </w:tcPr>
          <w:p w14:paraId="1E3F06EA" w14:textId="77777777" w:rsidR="00CD49CF" w:rsidRPr="000E3D81" w:rsidRDefault="00CD49CF" w:rsidP="00A57956">
            <w:pPr>
              <w:spacing w:before="60"/>
              <w:jc w:val="both"/>
              <w:rPr>
                <w:rFonts w:ascii="Times New Roman" w:hAnsi="Times New Roman"/>
                <w:sz w:val="24"/>
                <w:szCs w:val="24"/>
              </w:rPr>
            </w:pPr>
          </w:p>
        </w:tc>
        <w:tc>
          <w:tcPr>
            <w:tcW w:w="1701" w:type="dxa"/>
          </w:tcPr>
          <w:p w14:paraId="72F9103A" w14:textId="77777777" w:rsidR="00CD49CF" w:rsidRPr="000E3D81" w:rsidRDefault="00CD49CF" w:rsidP="00A57956">
            <w:pPr>
              <w:spacing w:before="60"/>
              <w:jc w:val="both"/>
              <w:rPr>
                <w:rFonts w:ascii="Times New Roman" w:hAnsi="Times New Roman"/>
                <w:sz w:val="24"/>
                <w:szCs w:val="24"/>
              </w:rPr>
            </w:pPr>
          </w:p>
        </w:tc>
      </w:tr>
    </w:tbl>
    <w:p w14:paraId="4006B2E7" w14:textId="77777777" w:rsidR="00CD49CF" w:rsidRPr="000E3D81" w:rsidRDefault="00CD49CF" w:rsidP="00CD49CF">
      <w:pPr>
        <w:spacing w:before="240" w:after="60"/>
        <w:rPr>
          <w:rFonts w:ascii="Times New Roman" w:hAnsi="Times New Roman"/>
          <w:b/>
          <w:bCs/>
          <w:kern w:val="32"/>
          <w:sz w:val="24"/>
          <w:szCs w:val="24"/>
        </w:rPr>
      </w:pPr>
    </w:p>
    <w:p w14:paraId="5C0A1864" w14:textId="77777777" w:rsidR="00CD49CF" w:rsidRPr="000E3D81" w:rsidRDefault="00CD49CF" w:rsidP="00CD49CF">
      <w:pPr>
        <w:spacing w:before="60"/>
        <w:jc w:val="both"/>
        <w:rPr>
          <w:sz w:val="24"/>
          <w:szCs w:val="24"/>
        </w:rPr>
      </w:pPr>
    </w:p>
    <w:p w14:paraId="0A569151" w14:textId="77777777" w:rsidR="00CD49CF" w:rsidRPr="000E3D81" w:rsidRDefault="00CD49CF" w:rsidP="00CD49CF">
      <w:pPr>
        <w:keepNext/>
        <w:tabs>
          <w:tab w:val="left" w:pos="720"/>
        </w:tabs>
        <w:spacing w:before="360"/>
        <w:ind w:left="720" w:hanging="720"/>
        <w:jc w:val="both"/>
        <w:outlineLvl w:val="0"/>
        <w:rPr>
          <w:sz w:val="24"/>
          <w:szCs w:val="24"/>
        </w:rPr>
      </w:pPr>
    </w:p>
    <w:p w14:paraId="361193DD" w14:textId="77777777" w:rsidR="00CD49CF" w:rsidRPr="000E3D81" w:rsidRDefault="00CD49CF" w:rsidP="00CD49CF"/>
    <w:p w14:paraId="5B624B0B" w14:textId="77777777" w:rsidR="00CD49CF" w:rsidRPr="000E3D81" w:rsidRDefault="00CD49CF" w:rsidP="00CD49CF">
      <w:pPr>
        <w:spacing w:before="60" w:after="0"/>
        <w:jc w:val="both"/>
        <w:rPr>
          <w:rFonts w:ascii="Times New Roman" w:eastAsia="Times New Roman" w:hAnsi="Times New Roman"/>
          <w:sz w:val="24"/>
          <w:szCs w:val="24"/>
          <w:lang w:bidi="en-US"/>
        </w:rPr>
      </w:pPr>
    </w:p>
    <w:p w14:paraId="64E5C2F4" w14:textId="77777777" w:rsidR="00CD49CF" w:rsidRPr="000E3D81" w:rsidRDefault="00CD49CF" w:rsidP="00CD49CF">
      <w:pPr>
        <w:spacing w:before="60" w:after="0"/>
        <w:jc w:val="both"/>
        <w:rPr>
          <w:rFonts w:ascii="Times New Roman" w:eastAsia="Times New Roman" w:hAnsi="Times New Roman"/>
          <w:color w:val="FF0000"/>
          <w:sz w:val="24"/>
          <w:szCs w:val="24"/>
          <w:lang w:bidi="en-US"/>
        </w:rPr>
      </w:pPr>
    </w:p>
    <w:p w14:paraId="76959CAE" w14:textId="77777777" w:rsidR="00765CA2" w:rsidRPr="003A7B01" w:rsidRDefault="00765CA2" w:rsidP="00CD49CF">
      <w:pPr>
        <w:spacing w:before="60" w:after="0"/>
        <w:jc w:val="both"/>
        <w:rPr>
          <w:rFonts w:ascii="Times New Roman" w:eastAsia="Times New Roman" w:hAnsi="Times New Roman" w:cs="Times New Roman"/>
          <w:b/>
          <w:sz w:val="24"/>
          <w:szCs w:val="24"/>
        </w:rPr>
      </w:pPr>
    </w:p>
    <w:sectPr w:rsidR="00765CA2" w:rsidRPr="003A7B01">
      <w:headerReference w:type="default" r:id="rId19"/>
      <w:footerReference w:type="default" r:id="rId20"/>
      <w:headerReference w:type="first" r:id="rId21"/>
      <w:footerReference w:type="first" r:id="rId22"/>
      <w:pgSz w:w="11906" w:h="16838"/>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6F72D" w14:textId="77777777" w:rsidR="00073693" w:rsidRDefault="00073693">
      <w:pPr>
        <w:spacing w:after="0"/>
      </w:pPr>
      <w:r>
        <w:separator/>
      </w:r>
    </w:p>
  </w:endnote>
  <w:endnote w:type="continuationSeparator" w:id="0">
    <w:p w14:paraId="666A6311" w14:textId="77777777" w:rsidR="00073693" w:rsidRDefault="000736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A6272" w14:textId="4B83DC27" w:rsidR="00293AB7" w:rsidRDefault="00293AB7">
    <w:pPr>
      <w:pBdr>
        <w:top w:val="nil"/>
        <w:left w:val="nil"/>
        <w:bottom w:val="nil"/>
        <w:right w:val="nil"/>
        <w:between w:val="nil"/>
      </w:pBdr>
      <w:tabs>
        <w:tab w:val="center" w:pos="4536"/>
        <w:tab w:val="right" w:pos="9072"/>
      </w:tabs>
      <w:spacing w:after="0"/>
      <w:jc w:val="center"/>
      <w:rPr>
        <w:rFonts w:ascii="Trebuchet MS" w:eastAsia="Trebuchet MS" w:hAnsi="Trebuchet MS" w:cs="Trebuchet MS"/>
        <w:color w:val="000000"/>
        <w:sz w:val="16"/>
        <w:szCs w:val="16"/>
      </w:rPr>
    </w:pPr>
    <w:r>
      <w:rPr>
        <w:rFonts w:ascii="Trebuchet MS" w:eastAsia="Trebuchet MS" w:hAnsi="Trebuchet MS" w:cs="Trebuchet MS"/>
        <w:b/>
        <w:color w:val="000000"/>
        <w:sz w:val="16"/>
        <w:szCs w:val="16"/>
      </w:rPr>
      <w:fldChar w:fldCharType="begin"/>
    </w:r>
    <w:r>
      <w:rPr>
        <w:rFonts w:ascii="Trebuchet MS" w:eastAsia="Trebuchet MS" w:hAnsi="Trebuchet MS" w:cs="Trebuchet MS"/>
        <w:b/>
        <w:color w:val="000000"/>
        <w:sz w:val="16"/>
        <w:szCs w:val="16"/>
      </w:rPr>
      <w:instrText>PAGE</w:instrText>
    </w:r>
    <w:r>
      <w:rPr>
        <w:rFonts w:ascii="Trebuchet MS" w:eastAsia="Trebuchet MS" w:hAnsi="Trebuchet MS" w:cs="Trebuchet MS"/>
        <w:b/>
        <w:color w:val="000000"/>
        <w:sz w:val="16"/>
        <w:szCs w:val="16"/>
      </w:rPr>
      <w:fldChar w:fldCharType="separate"/>
    </w:r>
    <w:r w:rsidR="00E04FBE">
      <w:rPr>
        <w:rFonts w:ascii="Trebuchet MS" w:eastAsia="Trebuchet MS" w:hAnsi="Trebuchet MS" w:cs="Trebuchet MS"/>
        <w:b/>
        <w:noProof/>
        <w:color w:val="000000"/>
        <w:sz w:val="16"/>
        <w:szCs w:val="16"/>
      </w:rPr>
      <w:t>7</w:t>
    </w:r>
    <w:r>
      <w:rPr>
        <w:rFonts w:ascii="Trebuchet MS" w:eastAsia="Trebuchet MS" w:hAnsi="Trebuchet MS" w:cs="Trebuchet MS"/>
        <w:b/>
        <w:color w:val="000000"/>
        <w:sz w:val="16"/>
        <w:szCs w:val="16"/>
      </w:rPr>
      <w:fldChar w:fldCharType="end"/>
    </w:r>
    <w:r>
      <w:rPr>
        <w:rFonts w:ascii="Trebuchet MS" w:eastAsia="Trebuchet MS" w:hAnsi="Trebuchet MS" w:cs="Trebuchet MS"/>
        <w:color w:val="000000"/>
        <w:sz w:val="16"/>
        <w:szCs w:val="16"/>
      </w:rPr>
      <w:t xml:space="preserve"> / </w:t>
    </w:r>
    <w:r>
      <w:rPr>
        <w:rFonts w:ascii="Trebuchet MS" w:eastAsia="Trebuchet MS" w:hAnsi="Trebuchet MS" w:cs="Trebuchet MS"/>
        <w:b/>
        <w:color w:val="000000"/>
        <w:sz w:val="16"/>
        <w:szCs w:val="16"/>
      </w:rPr>
      <w:fldChar w:fldCharType="begin"/>
    </w:r>
    <w:r>
      <w:rPr>
        <w:rFonts w:ascii="Trebuchet MS" w:eastAsia="Trebuchet MS" w:hAnsi="Trebuchet MS" w:cs="Trebuchet MS"/>
        <w:b/>
        <w:color w:val="000000"/>
        <w:sz w:val="16"/>
        <w:szCs w:val="16"/>
      </w:rPr>
      <w:instrText>NUMPAGES</w:instrText>
    </w:r>
    <w:r>
      <w:rPr>
        <w:rFonts w:ascii="Trebuchet MS" w:eastAsia="Trebuchet MS" w:hAnsi="Trebuchet MS" w:cs="Trebuchet MS"/>
        <w:b/>
        <w:color w:val="000000"/>
        <w:sz w:val="16"/>
        <w:szCs w:val="16"/>
      </w:rPr>
      <w:fldChar w:fldCharType="separate"/>
    </w:r>
    <w:r w:rsidR="00E04FBE">
      <w:rPr>
        <w:rFonts w:ascii="Trebuchet MS" w:eastAsia="Trebuchet MS" w:hAnsi="Trebuchet MS" w:cs="Trebuchet MS"/>
        <w:b/>
        <w:noProof/>
        <w:color w:val="000000"/>
        <w:sz w:val="16"/>
        <w:szCs w:val="16"/>
      </w:rPr>
      <w:t>10</w:t>
    </w:r>
    <w:r>
      <w:rPr>
        <w:rFonts w:ascii="Trebuchet MS" w:eastAsia="Trebuchet MS" w:hAnsi="Trebuchet MS" w:cs="Trebuchet MS"/>
        <w:b/>
        <w:color w:val="000000"/>
        <w:sz w:val="16"/>
        <w:szCs w:val="16"/>
      </w:rPr>
      <w:fldChar w:fldCharType="end"/>
    </w:r>
  </w:p>
  <w:p w14:paraId="56EF5D7E" w14:textId="77777777" w:rsidR="00293AB7" w:rsidRDefault="00293AB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F03A6" w14:textId="77777777" w:rsidR="00293AB7" w:rsidRDefault="00293AB7">
    <w:pPr>
      <w:widowControl w:val="0"/>
      <w:pBdr>
        <w:top w:val="nil"/>
        <w:left w:val="nil"/>
        <w:bottom w:val="nil"/>
        <w:right w:val="nil"/>
        <w:between w:val="nil"/>
      </w:pBdr>
      <w:spacing w:after="0" w:line="276" w:lineRule="auto"/>
      <w:rPr>
        <w:color w:val="000000"/>
      </w:rPr>
    </w:pPr>
  </w:p>
  <w:tbl>
    <w:tblPr>
      <w:tblStyle w:val="a5"/>
      <w:tblW w:w="9286" w:type="dxa"/>
      <w:tblBorders>
        <w:top w:val="nil"/>
        <w:left w:val="nil"/>
        <w:bottom w:val="nil"/>
        <w:right w:val="nil"/>
        <w:insideH w:val="nil"/>
        <w:insideV w:val="nil"/>
      </w:tblBorders>
      <w:tblLayout w:type="fixed"/>
      <w:tblLook w:val="0400" w:firstRow="0" w:lastRow="0" w:firstColumn="0" w:lastColumn="0" w:noHBand="0" w:noVBand="1"/>
    </w:tblPr>
    <w:tblGrid>
      <w:gridCol w:w="3095"/>
      <w:gridCol w:w="3095"/>
      <w:gridCol w:w="3096"/>
    </w:tblGrid>
    <w:tr w:rsidR="00293AB7" w14:paraId="5A73EB76" w14:textId="77777777">
      <w:tc>
        <w:tcPr>
          <w:tcW w:w="3095" w:type="dxa"/>
        </w:tcPr>
        <w:p w14:paraId="392BB45F" w14:textId="77777777" w:rsidR="00293AB7" w:rsidRDefault="00293AB7">
          <w:pPr>
            <w:spacing w:after="60"/>
            <w:jc w:val="center"/>
            <w:rPr>
              <w:rFonts w:ascii="Trebuchet MS" w:eastAsia="Trebuchet MS" w:hAnsi="Trebuchet MS" w:cs="Trebuchet MS"/>
              <w:color w:val="005CA1"/>
              <w:sz w:val="16"/>
              <w:szCs w:val="16"/>
            </w:rPr>
          </w:pPr>
          <w:proofErr w:type="spellStart"/>
          <w:r>
            <w:rPr>
              <w:rFonts w:ascii="Trebuchet MS" w:eastAsia="Trebuchet MS" w:hAnsi="Trebuchet MS" w:cs="Trebuchet MS"/>
              <w:color w:val="005CA1"/>
              <w:sz w:val="16"/>
              <w:szCs w:val="16"/>
            </w:rPr>
            <w:t>Ruzveltova</w:t>
          </w:r>
          <w:proofErr w:type="spellEnd"/>
          <w:r>
            <w:rPr>
              <w:rFonts w:ascii="Trebuchet MS" w:eastAsia="Trebuchet MS" w:hAnsi="Trebuchet MS" w:cs="Trebuchet MS"/>
              <w:color w:val="005CA1"/>
              <w:sz w:val="16"/>
              <w:szCs w:val="16"/>
            </w:rPr>
            <w:t xml:space="preserve"> 61, Belgrade, Serbia</w:t>
          </w:r>
        </w:p>
      </w:tc>
      <w:tc>
        <w:tcPr>
          <w:tcW w:w="3095" w:type="dxa"/>
        </w:tcPr>
        <w:p w14:paraId="5CB37BC6" w14:textId="77777777" w:rsidR="00293AB7" w:rsidRDefault="00E04FBE">
          <w:pPr>
            <w:spacing w:after="60"/>
            <w:jc w:val="center"/>
            <w:rPr>
              <w:rFonts w:ascii="Trebuchet MS" w:eastAsia="Trebuchet MS" w:hAnsi="Trebuchet MS" w:cs="Trebuchet MS"/>
              <w:color w:val="005CA1"/>
              <w:sz w:val="16"/>
              <w:szCs w:val="16"/>
            </w:rPr>
          </w:pPr>
          <w:hyperlink r:id="rId1">
            <w:r w:rsidR="00293AB7">
              <w:rPr>
                <w:rFonts w:ascii="Trebuchet MS" w:eastAsia="Trebuchet MS" w:hAnsi="Trebuchet MS" w:cs="Trebuchet MS"/>
                <w:color w:val="005CA1"/>
                <w:sz w:val="16"/>
                <w:szCs w:val="16"/>
              </w:rPr>
              <w:t>romaintegration2020@rcc.int</w:t>
            </w:r>
          </w:hyperlink>
        </w:p>
      </w:tc>
      <w:tc>
        <w:tcPr>
          <w:tcW w:w="3096" w:type="dxa"/>
        </w:tcPr>
        <w:p w14:paraId="6CA03DE8" w14:textId="77777777" w:rsidR="00293AB7" w:rsidRDefault="00E04FBE">
          <w:pPr>
            <w:spacing w:after="60"/>
            <w:jc w:val="center"/>
            <w:rPr>
              <w:rFonts w:ascii="Trebuchet MS" w:eastAsia="Trebuchet MS" w:hAnsi="Trebuchet MS" w:cs="Trebuchet MS"/>
              <w:color w:val="005CA1"/>
              <w:sz w:val="16"/>
              <w:szCs w:val="16"/>
            </w:rPr>
          </w:pPr>
          <w:hyperlink r:id="rId2">
            <w:r w:rsidR="00293AB7">
              <w:rPr>
                <w:rFonts w:ascii="Trebuchet MS" w:eastAsia="Trebuchet MS" w:hAnsi="Trebuchet MS" w:cs="Trebuchet MS"/>
                <w:color w:val="005CA1"/>
                <w:sz w:val="16"/>
                <w:szCs w:val="16"/>
              </w:rPr>
              <w:t>www.rcc.int/romaintegration2020</w:t>
            </w:r>
          </w:hyperlink>
        </w:p>
      </w:tc>
    </w:tr>
    <w:tr w:rsidR="00293AB7" w14:paraId="780F5E0B" w14:textId="77777777">
      <w:tc>
        <w:tcPr>
          <w:tcW w:w="3095" w:type="dxa"/>
        </w:tcPr>
        <w:p w14:paraId="2C1CE336" w14:textId="77777777" w:rsidR="00293AB7" w:rsidRDefault="00293AB7">
          <w:pPr>
            <w:spacing w:after="60"/>
            <w:jc w:val="center"/>
            <w:rPr>
              <w:rFonts w:ascii="Trebuchet MS" w:eastAsia="Trebuchet MS" w:hAnsi="Trebuchet MS" w:cs="Trebuchet MS"/>
              <w:color w:val="005CA1"/>
              <w:sz w:val="16"/>
              <w:szCs w:val="16"/>
            </w:rPr>
          </w:pPr>
          <w:r>
            <w:rPr>
              <w:rFonts w:ascii="Trebuchet MS" w:eastAsia="Trebuchet MS" w:hAnsi="Trebuchet MS" w:cs="Trebuchet MS"/>
              <w:color w:val="005CA1"/>
              <w:sz w:val="16"/>
              <w:szCs w:val="16"/>
            </w:rPr>
            <w:t>P: +381 11 4046 891</w:t>
          </w:r>
        </w:p>
      </w:tc>
      <w:tc>
        <w:tcPr>
          <w:tcW w:w="3095" w:type="dxa"/>
        </w:tcPr>
        <w:p w14:paraId="6B45642F" w14:textId="77777777" w:rsidR="00293AB7" w:rsidRDefault="00293AB7">
          <w:pPr>
            <w:spacing w:after="60"/>
            <w:jc w:val="center"/>
            <w:rPr>
              <w:rFonts w:ascii="Trebuchet MS" w:eastAsia="Trebuchet MS" w:hAnsi="Trebuchet MS" w:cs="Trebuchet MS"/>
              <w:color w:val="005CA1"/>
              <w:sz w:val="16"/>
              <w:szCs w:val="16"/>
            </w:rPr>
          </w:pPr>
          <w:r>
            <w:rPr>
              <w:rFonts w:ascii="Trebuchet MS" w:eastAsia="Trebuchet MS" w:hAnsi="Trebuchet MS" w:cs="Trebuchet MS"/>
              <w:color w:val="005CA1"/>
              <w:sz w:val="16"/>
              <w:szCs w:val="16"/>
            </w:rPr>
            <w:t>M: + 381 63 1094 191</w:t>
          </w:r>
        </w:p>
      </w:tc>
      <w:tc>
        <w:tcPr>
          <w:tcW w:w="3096" w:type="dxa"/>
        </w:tcPr>
        <w:p w14:paraId="6021498C" w14:textId="77777777" w:rsidR="00293AB7" w:rsidRDefault="00293AB7">
          <w:pPr>
            <w:spacing w:after="60"/>
            <w:jc w:val="center"/>
            <w:rPr>
              <w:rFonts w:ascii="Trebuchet MS" w:eastAsia="Trebuchet MS" w:hAnsi="Trebuchet MS" w:cs="Trebuchet MS"/>
              <w:color w:val="005CA1"/>
              <w:sz w:val="16"/>
              <w:szCs w:val="16"/>
            </w:rPr>
          </w:pPr>
          <w:r>
            <w:rPr>
              <w:rFonts w:ascii="Trebuchet MS" w:eastAsia="Trebuchet MS" w:hAnsi="Trebuchet MS" w:cs="Trebuchet MS"/>
              <w:color w:val="005CA1"/>
              <w:sz w:val="16"/>
              <w:szCs w:val="16"/>
            </w:rPr>
            <w:t>F: + 381 11 404 68 94</w:t>
          </w:r>
        </w:p>
      </w:tc>
    </w:tr>
  </w:tbl>
  <w:p w14:paraId="0097B234" w14:textId="77777777" w:rsidR="00293AB7" w:rsidRDefault="00293AB7">
    <w:pPr>
      <w:pBdr>
        <w:top w:val="nil"/>
        <w:left w:val="nil"/>
        <w:bottom w:val="nil"/>
        <w:right w:val="nil"/>
        <w:between w:val="nil"/>
      </w:pBdr>
      <w:tabs>
        <w:tab w:val="center" w:pos="4536"/>
        <w:tab w:val="right" w:pos="9072"/>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595C94" w14:textId="77777777" w:rsidR="00073693" w:rsidRDefault="00073693">
      <w:pPr>
        <w:spacing w:after="0"/>
      </w:pPr>
      <w:r>
        <w:separator/>
      </w:r>
    </w:p>
  </w:footnote>
  <w:footnote w:type="continuationSeparator" w:id="0">
    <w:p w14:paraId="24924C42" w14:textId="77777777" w:rsidR="00073693" w:rsidRDefault="00073693">
      <w:pPr>
        <w:spacing w:after="0"/>
      </w:pPr>
      <w:r>
        <w:continuationSeparator/>
      </w:r>
    </w:p>
  </w:footnote>
  <w:footnote w:id="1">
    <w:p w14:paraId="7CB9F355" w14:textId="77777777" w:rsidR="00BD2695" w:rsidRPr="00356203" w:rsidRDefault="00BD2695" w:rsidP="00BD2695">
      <w:pPr>
        <w:pStyle w:val="FootnoteText"/>
        <w:jc w:val="both"/>
        <w:rPr>
          <w:rFonts w:ascii="Times New Roman" w:hAnsi="Times New Roman"/>
          <w:sz w:val="16"/>
          <w:szCs w:val="16"/>
          <w:lang w:val="en-US"/>
        </w:rPr>
      </w:pPr>
      <w:r w:rsidRPr="00356203">
        <w:rPr>
          <w:rStyle w:val="FootnoteReference"/>
          <w:rFonts w:ascii="Times New Roman" w:hAnsi="Times New Roman"/>
        </w:rPr>
        <w:footnoteRef/>
      </w:r>
      <w:r w:rsidRPr="00356203">
        <w:rPr>
          <w:rFonts w:ascii="Times New Roman" w:hAnsi="Times New Roman"/>
          <w:sz w:val="16"/>
          <w:szCs w:val="16"/>
        </w:rPr>
        <w:t xml:space="preserve"> The term “Roma” within the action is used in line with the EU terminology, as an umbrella term which includes groups of people who have more or less similar cultural characteristics, such as Roma, </w:t>
      </w:r>
      <w:proofErr w:type="spellStart"/>
      <w:r w:rsidRPr="00356203">
        <w:rPr>
          <w:rFonts w:ascii="Times New Roman" w:hAnsi="Times New Roman"/>
          <w:sz w:val="16"/>
          <w:szCs w:val="16"/>
        </w:rPr>
        <w:t>Ashkali</w:t>
      </w:r>
      <w:proofErr w:type="spellEnd"/>
      <w:r w:rsidRPr="00356203">
        <w:rPr>
          <w:rFonts w:ascii="Times New Roman" w:hAnsi="Times New Roman"/>
          <w:sz w:val="16"/>
          <w:szCs w:val="16"/>
        </w:rPr>
        <w:t xml:space="preserve">, Egyptians, Dom, Lom, Sinti, Travellers, </w:t>
      </w:r>
      <w:proofErr w:type="spellStart"/>
      <w:r w:rsidRPr="00356203">
        <w:rPr>
          <w:rFonts w:ascii="Times New Roman" w:hAnsi="Times New Roman"/>
          <w:sz w:val="16"/>
          <w:szCs w:val="16"/>
        </w:rPr>
        <w:t>Kalé</w:t>
      </w:r>
      <w:proofErr w:type="spellEnd"/>
      <w:r w:rsidRPr="00356203">
        <w:rPr>
          <w:rFonts w:ascii="Times New Roman" w:hAnsi="Times New Roman"/>
          <w:sz w:val="16"/>
          <w:szCs w:val="16"/>
        </w:rPr>
        <w:t>, Gens du voyage, etc., whether sedentary or not.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D60F3" w14:textId="77777777" w:rsidR="00293AB7" w:rsidRDefault="006F26C6">
    <w:pPr>
      <w:pBdr>
        <w:top w:val="nil"/>
        <w:left w:val="nil"/>
        <w:bottom w:val="nil"/>
        <w:right w:val="nil"/>
        <w:between w:val="nil"/>
      </w:pBdr>
      <w:tabs>
        <w:tab w:val="center" w:pos="4536"/>
        <w:tab w:val="right" w:pos="9072"/>
      </w:tabs>
      <w:spacing w:after="0"/>
      <w:jc w:val="right"/>
      <w:rPr>
        <w:color w:val="000000"/>
      </w:rPr>
    </w:pPr>
    <w:r>
      <w:rPr>
        <w:noProof/>
        <w:lang w:eastAsia="en-GB"/>
      </w:rPr>
      <w:drawing>
        <wp:anchor distT="0" distB="0" distL="114300" distR="114300" simplePos="0" relativeHeight="251658240" behindDoc="1" locked="0" layoutInCell="0" allowOverlap="1" wp14:anchorId="2A4465B4" wp14:editId="1CFE6882">
          <wp:simplePos x="0" y="0"/>
          <wp:positionH relativeFrom="column">
            <wp:posOffset>-6884035</wp:posOffset>
          </wp:positionH>
          <wp:positionV relativeFrom="paragraph">
            <wp:posOffset>-733425</wp:posOffset>
          </wp:positionV>
          <wp:extent cx="5156200" cy="2615565"/>
          <wp:effectExtent l="0" t="0" r="6350" b="0"/>
          <wp:wrapNone/>
          <wp:docPr id="8" name="Picture 8" descr="roma-integration-20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ma-integration-20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6200" cy="2615565"/>
                  </a:xfrm>
                  <a:prstGeom prst="rect">
                    <a:avLst/>
                  </a:prstGeom>
                  <a:noFill/>
                </pic:spPr>
              </pic:pic>
            </a:graphicData>
          </a:graphic>
          <wp14:sizeRelH relativeFrom="page">
            <wp14:pctWidth>0</wp14:pctWidth>
          </wp14:sizeRelH>
          <wp14:sizeRelV relativeFrom="page">
            <wp14:pctHeight>0</wp14:pctHeight>
          </wp14:sizeRelV>
        </wp:anchor>
      </w:drawing>
    </w:r>
  </w:p>
  <w:p w14:paraId="751D0B89" w14:textId="77777777" w:rsidR="00293AB7" w:rsidRDefault="00293AB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9BDC4" w14:textId="77777777" w:rsidR="00293AB7" w:rsidRDefault="00293AB7">
    <w:pPr>
      <w:pBdr>
        <w:top w:val="nil"/>
        <w:left w:val="nil"/>
        <w:bottom w:val="nil"/>
        <w:right w:val="nil"/>
        <w:between w:val="nil"/>
      </w:pBdr>
      <w:tabs>
        <w:tab w:val="center" w:pos="4536"/>
        <w:tab w:val="right" w:pos="9072"/>
      </w:tabs>
      <w:spacing w:after="0"/>
      <w:ind w:firstLine="708"/>
      <w:rPr>
        <w:rFonts w:ascii="Trebuchet MS" w:eastAsia="Trebuchet MS" w:hAnsi="Trebuchet MS" w:cs="Trebuchet MS"/>
        <w:color w:val="005CA1"/>
        <w:sz w:val="16"/>
        <w:szCs w:val="16"/>
      </w:rPr>
    </w:pPr>
    <w:r>
      <w:rPr>
        <w:rFonts w:ascii="Trebuchet MS" w:eastAsia="Trebuchet MS" w:hAnsi="Trebuchet MS" w:cs="Trebuchet MS"/>
        <w:color w:val="005CA1"/>
        <w:sz w:val="16"/>
        <w:szCs w:val="16"/>
      </w:rPr>
      <w:tab/>
      <w:t xml:space="preserve">                                                                                                          Roma Integration 2020 is co-funded by:</w:t>
    </w:r>
    <w:r>
      <w:rPr>
        <w:noProof/>
        <w:lang w:eastAsia="en-GB"/>
      </w:rPr>
      <w:drawing>
        <wp:anchor distT="0" distB="0" distL="114300" distR="114300" simplePos="0" relativeHeight="251657216" behindDoc="0" locked="0" layoutInCell="1" hidden="0" allowOverlap="1" wp14:anchorId="66FC0CF4" wp14:editId="6E89E2A6">
          <wp:simplePos x="0" y="0"/>
          <wp:positionH relativeFrom="margin">
            <wp:posOffset>90171</wp:posOffset>
          </wp:positionH>
          <wp:positionV relativeFrom="paragraph">
            <wp:posOffset>0</wp:posOffset>
          </wp:positionV>
          <wp:extent cx="1072800" cy="662400"/>
          <wp:effectExtent l="0" t="0" r="0" b="0"/>
          <wp:wrapNone/>
          <wp:docPr id="3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1072800" cy="662400"/>
                  </a:xfrm>
                  <a:prstGeom prst="rect">
                    <a:avLst/>
                  </a:prstGeom>
                  <a:ln/>
                </pic:spPr>
              </pic:pic>
            </a:graphicData>
          </a:graphic>
        </wp:anchor>
      </w:drawing>
    </w:r>
  </w:p>
  <w:p w14:paraId="5291BB74" w14:textId="77777777" w:rsidR="00293AB7" w:rsidRDefault="00293AB7">
    <w:pPr>
      <w:pBdr>
        <w:top w:val="nil"/>
        <w:left w:val="nil"/>
        <w:bottom w:val="nil"/>
        <w:right w:val="nil"/>
        <w:between w:val="nil"/>
      </w:pBdr>
      <w:tabs>
        <w:tab w:val="center" w:pos="4536"/>
        <w:tab w:val="right" w:pos="9072"/>
      </w:tabs>
      <w:spacing w:after="0"/>
      <w:jc w:val="right"/>
      <w:rPr>
        <w:color w:val="000000"/>
      </w:rPr>
    </w:pPr>
    <w:r>
      <w:rPr>
        <w:color w:val="000000"/>
      </w:rPr>
      <w:t xml:space="preserve">                                                          </w:t>
    </w:r>
    <w:r>
      <w:rPr>
        <w:color w:val="000000"/>
      </w:rPr>
      <w:tab/>
      <w:t xml:space="preserve"> </w:t>
    </w:r>
    <w:r>
      <w:rPr>
        <w:noProof/>
        <w:color w:val="000000"/>
        <w:lang w:eastAsia="en-GB"/>
      </w:rPr>
      <w:drawing>
        <wp:inline distT="0" distB="0" distL="0" distR="0" wp14:anchorId="3AC8FDBB" wp14:editId="4BBAB97D">
          <wp:extent cx="270000" cy="180000"/>
          <wp:effectExtent l="0" t="0" r="0" b="0"/>
          <wp:docPr id="3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70000" cy="180000"/>
                  </a:xfrm>
                  <a:prstGeom prst="rect">
                    <a:avLst/>
                  </a:prstGeom>
                  <a:ln/>
                </pic:spPr>
              </pic:pic>
            </a:graphicData>
          </a:graphic>
        </wp:inline>
      </w:drawing>
    </w:r>
    <w:r>
      <w:rPr>
        <w:color w:val="000000"/>
      </w:rPr>
      <w:t xml:space="preserve"> </w:t>
    </w:r>
    <w:r>
      <w:rPr>
        <w:noProof/>
        <w:color w:val="000000"/>
        <w:lang w:eastAsia="en-GB"/>
      </w:rPr>
      <mc:AlternateContent>
        <mc:Choice Requires="wps">
          <w:drawing>
            <wp:inline distT="0" distB="0" distL="0" distR="0" wp14:anchorId="556ABFFC" wp14:editId="7B53FCA3">
              <wp:extent cx="342900" cy="180000"/>
              <wp:effectExtent l="0" t="0" r="0" b="10795"/>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0000"/>
                      </a:xfrm>
                      <a:prstGeom prst="rect">
                        <a:avLst/>
                      </a:prstGeom>
                      <a:noFill/>
                      <a:ln w="9525">
                        <a:noFill/>
                        <a:miter lim="800000"/>
                        <a:headEnd/>
                        <a:tailEnd/>
                      </a:ln>
                    </wps:spPr>
                    <wps:txbx>
                      <w:txbxContent>
                        <w:p w14:paraId="4762FC72" w14:textId="77777777" w:rsidR="00293AB7" w:rsidRPr="00C32664" w:rsidRDefault="00293AB7" w:rsidP="00293AB7">
                          <w:pPr>
                            <w:spacing w:after="0"/>
                            <w:rPr>
                              <w:rFonts w:ascii="Trebuchet MS" w:hAnsi="Trebuchet MS"/>
                              <w:sz w:val="12"/>
                              <w:szCs w:val="12"/>
                            </w:rPr>
                          </w:pPr>
                          <w:r w:rsidRPr="00C32664">
                            <w:rPr>
                              <w:rFonts w:ascii="Trebuchet MS" w:hAnsi="Trebuchet MS"/>
                              <w:sz w:val="12"/>
                              <w:szCs w:val="12"/>
                            </w:rPr>
                            <w:t>European</w:t>
                          </w:r>
                        </w:p>
                        <w:p w14:paraId="3B7B88AA" w14:textId="77777777" w:rsidR="00293AB7" w:rsidRPr="00C32664" w:rsidRDefault="00293AB7" w:rsidP="00293AB7">
                          <w:pPr>
                            <w:spacing w:after="0"/>
                            <w:rPr>
                              <w:rFonts w:ascii="Trebuchet MS" w:hAnsi="Trebuchet MS"/>
                              <w:sz w:val="12"/>
                              <w:szCs w:val="12"/>
                            </w:rPr>
                          </w:pPr>
                          <w:r w:rsidRPr="00C32664">
                            <w:rPr>
                              <w:rFonts w:ascii="Trebuchet MS" w:hAnsi="Trebuchet MS"/>
                              <w:sz w:val="12"/>
                              <w:szCs w:val="12"/>
                            </w:rPr>
                            <w:t>Union</w:t>
                          </w:r>
                        </w:p>
                      </w:txbxContent>
                    </wps:txbx>
                    <wps:bodyPr rot="0" vert="horz" wrap="square" lIns="0" tIns="0" rIns="0" bIns="0" anchor="t" anchorCtr="0">
                      <a:noAutofit/>
                    </wps:bodyPr>
                  </wps:wsp>
                </a:graphicData>
              </a:graphic>
            </wp:inline>
          </w:drawing>
        </mc:Choice>
        <mc:Fallback>
          <w:pict>
            <v:shapetype w14:anchorId="556ABFFC" id="_x0000_t202" coordsize="21600,21600" o:spt="202" path="m,l,21600r21600,l21600,xe">
              <v:stroke joinstyle="miter"/>
              <v:path gradientshapeok="t" o:connecttype="rect"/>
            </v:shapetype>
            <v:shape id="Text Box 308" o:spid="_x0000_s1026" type="#_x0000_t202" style="width:27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" filled="f" stroked="f">
              <v:textbox inset="0,0,0,0">
                <w:txbxContent>
                  <w:p w14:paraId="4762FC72" w14:textId="77777777" w:rsidR="00293AB7" w:rsidRPr="00C32664" w:rsidRDefault="00293AB7" w:rsidP="00293AB7">
                    <w:pPr>
                      <w:spacing w:after="0"/>
                      <w:rPr>
                        <w:rFonts w:ascii="Trebuchet MS" w:hAnsi="Trebuchet MS"/>
                        <w:sz w:val="12"/>
                        <w:szCs w:val="12"/>
                      </w:rPr>
                    </w:pPr>
                    <w:r w:rsidRPr="00C32664">
                      <w:rPr>
                        <w:rFonts w:ascii="Trebuchet MS" w:hAnsi="Trebuchet MS"/>
                        <w:sz w:val="12"/>
                        <w:szCs w:val="12"/>
                      </w:rPr>
                      <w:t>European</w:t>
                    </w:r>
                  </w:p>
                  <w:p w14:paraId="3B7B88AA" w14:textId="77777777" w:rsidR="00293AB7" w:rsidRPr="00C32664" w:rsidRDefault="00293AB7" w:rsidP="00293AB7">
                    <w:pPr>
                      <w:spacing w:after="0"/>
                      <w:rPr>
                        <w:rFonts w:ascii="Trebuchet MS" w:hAnsi="Trebuchet MS"/>
                        <w:sz w:val="12"/>
                        <w:szCs w:val="12"/>
                      </w:rPr>
                    </w:pPr>
                    <w:r w:rsidRPr="00C32664">
                      <w:rPr>
                        <w:rFonts w:ascii="Trebuchet MS" w:hAnsi="Trebuchet MS"/>
                        <w:sz w:val="12"/>
                        <w:szCs w:val="12"/>
                      </w:rPr>
                      <w:t>Union</w:t>
                    </w:r>
                  </w:p>
                </w:txbxContent>
              </v:textbox>
              <w10:anchorlock/>
            </v:shape>
          </w:pict>
        </mc:Fallback>
      </mc:AlternateContent>
    </w:r>
    <w:r>
      <w:rPr>
        <w:color w:val="000000"/>
      </w:rPr>
      <w:t xml:space="preserve"> </w:t>
    </w:r>
    <w:r>
      <w:rPr>
        <w:rFonts w:ascii="Trebuchet MS" w:eastAsia="Trebuchet MS" w:hAnsi="Trebuchet MS" w:cs="Trebuchet MS"/>
        <w:color w:val="005CA1"/>
        <w:sz w:val="16"/>
        <w:szCs w:val="16"/>
      </w:rPr>
      <w:t xml:space="preserve"> </w:t>
    </w:r>
    <w:r>
      <w:rPr>
        <w:noProof/>
        <w:color w:val="000000"/>
        <w:lang w:eastAsia="en-GB"/>
      </w:rPr>
      <w:drawing>
        <wp:inline distT="0" distB="0" distL="0" distR="0" wp14:anchorId="600FEE1A" wp14:editId="5E2E4312">
          <wp:extent cx="770460" cy="180000"/>
          <wp:effectExtent l="0" t="0" r="0" b="0"/>
          <wp:docPr id="3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
                  <a:srcRect/>
                  <a:stretch>
                    <a:fillRect/>
                  </a:stretch>
                </pic:blipFill>
                <pic:spPr>
                  <a:xfrm>
                    <a:off x="0" y="0"/>
                    <a:ext cx="770460" cy="180000"/>
                  </a:xfrm>
                  <a:prstGeom prst="rect">
                    <a:avLst/>
                  </a:prstGeom>
                  <a:ln/>
                </pic:spPr>
              </pic:pic>
            </a:graphicData>
          </a:graphic>
        </wp:inline>
      </w:drawing>
    </w:r>
    <w:r>
      <w:rPr>
        <w:color w:val="000000"/>
      </w:rPr>
      <w:t xml:space="preserve">  </w:t>
    </w:r>
    <w:r>
      <w:rPr>
        <w:noProof/>
        <w:color w:val="000000"/>
        <w:lang w:eastAsia="en-GB"/>
      </w:rPr>
      <w:drawing>
        <wp:inline distT="0" distB="0" distL="0" distR="0" wp14:anchorId="2FCFEB66" wp14:editId="56866412">
          <wp:extent cx="1039211" cy="180000"/>
          <wp:effectExtent l="0" t="0" r="0" b="0"/>
          <wp:docPr id="3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1039211" cy="180000"/>
                  </a:xfrm>
                  <a:prstGeom prst="rect">
                    <a:avLst/>
                  </a:prstGeom>
                  <a:ln/>
                </pic:spPr>
              </pic:pic>
            </a:graphicData>
          </a:graphic>
        </wp:inline>
      </w:drawing>
    </w:r>
  </w:p>
  <w:p w14:paraId="3BD13445" w14:textId="77777777" w:rsidR="00293AB7" w:rsidRDefault="00293AB7">
    <w:pPr>
      <w:pBdr>
        <w:top w:val="nil"/>
        <w:left w:val="nil"/>
        <w:bottom w:val="nil"/>
        <w:right w:val="nil"/>
        <w:between w:val="nil"/>
      </w:pBdr>
      <w:tabs>
        <w:tab w:val="center" w:pos="4536"/>
        <w:tab w:val="right" w:pos="9072"/>
      </w:tabs>
      <w:spacing w:after="0"/>
      <w:ind w:firstLine="708"/>
      <w:rPr>
        <w:color w:val="000000"/>
      </w:rPr>
    </w:pPr>
  </w:p>
  <w:p w14:paraId="63CF20D1" w14:textId="77777777" w:rsidR="00293AB7" w:rsidRDefault="00293AB7">
    <w:pPr>
      <w:pBdr>
        <w:top w:val="nil"/>
        <w:left w:val="nil"/>
        <w:bottom w:val="nil"/>
        <w:right w:val="nil"/>
        <w:between w:val="nil"/>
      </w:pBdr>
      <w:tabs>
        <w:tab w:val="center" w:pos="4536"/>
        <w:tab w:val="right" w:pos="9072"/>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0F1D"/>
    <w:multiLevelType w:val="hybridMultilevel"/>
    <w:tmpl w:val="46E412E4"/>
    <w:lvl w:ilvl="0" w:tplc="1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E2807"/>
    <w:multiLevelType w:val="hybridMultilevel"/>
    <w:tmpl w:val="7AD00D98"/>
    <w:lvl w:ilvl="0" w:tplc="F72AC076">
      <w:start w:val="1"/>
      <w:numFmt w:val="lowerLetter"/>
      <w:lvlText w:val="(%1)"/>
      <w:lvlJc w:val="left"/>
      <w:pPr>
        <w:ind w:left="956" w:hanging="360"/>
      </w:pPr>
      <w:rPr>
        <w:rFonts w:ascii="Times New Roman" w:eastAsia="Times New Roman" w:hAnsi="Times New Roman" w:cs="Times New Roman" w:hint="default"/>
        <w:spacing w:val="-25"/>
        <w:w w:val="99"/>
        <w:sz w:val="24"/>
        <w:szCs w:val="24"/>
        <w:lang w:val="en-US" w:eastAsia="en-US" w:bidi="en-US"/>
      </w:rPr>
    </w:lvl>
    <w:lvl w:ilvl="1" w:tplc="F210E7A6">
      <w:numFmt w:val="bullet"/>
      <w:lvlText w:val="•"/>
      <w:lvlJc w:val="left"/>
      <w:pPr>
        <w:ind w:left="1850" w:hanging="360"/>
      </w:pPr>
      <w:rPr>
        <w:rFonts w:hint="default"/>
        <w:lang w:val="en-US" w:eastAsia="en-US" w:bidi="en-US"/>
      </w:rPr>
    </w:lvl>
    <w:lvl w:ilvl="2" w:tplc="516051BA">
      <w:numFmt w:val="bullet"/>
      <w:lvlText w:val="•"/>
      <w:lvlJc w:val="left"/>
      <w:pPr>
        <w:ind w:left="2741" w:hanging="360"/>
      </w:pPr>
      <w:rPr>
        <w:rFonts w:hint="default"/>
        <w:lang w:val="en-US" w:eastAsia="en-US" w:bidi="en-US"/>
      </w:rPr>
    </w:lvl>
    <w:lvl w:ilvl="3" w:tplc="D8AA9564">
      <w:numFmt w:val="bullet"/>
      <w:lvlText w:val="•"/>
      <w:lvlJc w:val="left"/>
      <w:pPr>
        <w:ind w:left="3631" w:hanging="360"/>
      </w:pPr>
      <w:rPr>
        <w:rFonts w:hint="default"/>
        <w:lang w:val="en-US" w:eastAsia="en-US" w:bidi="en-US"/>
      </w:rPr>
    </w:lvl>
    <w:lvl w:ilvl="4" w:tplc="8C76F0FA">
      <w:numFmt w:val="bullet"/>
      <w:lvlText w:val="•"/>
      <w:lvlJc w:val="left"/>
      <w:pPr>
        <w:ind w:left="4522" w:hanging="360"/>
      </w:pPr>
      <w:rPr>
        <w:rFonts w:hint="default"/>
        <w:lang w:val="en-US" w:eastAsia="en-US" w:bidi="en-US"/>
      </w:rPr>
    </w:lvl>
    <w:lvl w:ilvl="5" w:tplc="2AF2E1B6">
      <w:numFmt w:val="bullet"/>
      <w:lvlText w:val="•"/>
      <w:lvlJc w:val="left"/>
      <w:pPr>
        <w:ind w:left="5413" w:hanging="360"/>
      </w:pPr>
      <w:rPr>
        <w:rFonts w:hint="default"/>
        <w:lang w:val="en-US" w:eastAsia="en-US" w:bidi="en-US"/>
      </w:rPr>
    </w:lvl>
    <w:lvl w:ilvl="6" w:tplc="991AFF70">
      <w:numFmt w:val="bullet"/>
      <w:lvlText w:val="•"/>
      <w:lvlJc w:val="left"/>
      <w:pPr>
        <w:ind w:left="6303" w:hanging="360"/>
      </w:pPr>
      <w:rPr>
        <w:rFonts w:hint="default"/>
        <w:lang w:val="en-US" w:eastAsia="en-US" w:bidi="en-US"/>
      </w:rPr>
    </w:lvl>
    <w:lvl w:ilvl="7" w:tplc="2DA8D830">
      <w:numFmt w:val="bullet"/>
      <w:lvlText w:val="•"/>
      <w:lvlJc w:val="left"/>
      <w:pPr>
        <w:ind w:left="7194" w:hanging="360"/>
      </w:pPr>
      <w:rPr>
        <w:rFonts w:hint="default"/>
        <w:lang w:val="en-US" w:eastAsia="en-US" w:bidi="en-US"/>
      </w:rPr>
    </w:lvl>
    <w:lvl w:ilvl="8" w:tplc="34EE1C3A">
      <w:numFmt w:val="bullet"/>
      <w:lvlText w:val="•"/>
      <w:lvlJc w:val="left"/>
      <w:pPr>
        <w:ind w:left="8085" w:hanging="360"/>
      </w:pPr>
      <w:rPr>
        <w:rFonts w:hint="default"/>
        <w:lang w:val="en-US" w:eastAsia="en-US" w:bidi="en-US"/>
      </w:rPr>
    </w:lvl>
  </w:abstractNum>
  <w:abstractNum w:abstractNumId="2" w15:restartNumberingAfterBreak="0">
    <w:nsid w:val="07BD206B"/>
    <w:multiLevelType w:val="multilevel"/>
    <w:tmpl w:val="D082A020"/>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2ED39D0"/>
    <w:multiLevelType w:val="hybridMultilevel"/>
    <w:tmpl w:val="57AA8246"/>
    <w:lvl w:ilvl="0" w:tplc="1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8F5BD4"/>
    <w:multiLevelType w:val="hybridMultilevel"/>
    <w:tmpl w:val="4E7C563C"/>
    <w:lvl w:ilvl="0" w:tplc="98A21CC6">
      <w:numFmt w:val="bullet"/>
      <w:lvlText w:val="●"/>
      <w:lvlJc w:val="left"/>
      <w:pPr>
        <w:ind w:left="949" w:hanging="356"/>
      </w:pPr>
      <w:rPr>
        <w:rFonts w:ascii="Times New Roman" w:eastAsia="Times New Roman" w:hAnsi="Times New Roman" w:cs="Times New Roman" w:hint="default"/>
        <w:spacing w:val="-5"/>
        <w:w w:val="99"/>
        <w:sz w:val="24"/>
        <w:szCs w:val="24"/>
        <w:lang w:val="en-US" w:eastAsia="en-US" w:bidi="en-US"/>
      </w:rPr>
    </w:lvl>
    <w:lvl w:ilvl="1" w:tplc="1AE2D86E">
      <w:numFmt w:val="bullet"/>
      <w:lvlText w:val="•"/>
      <w:lvlJc w:val="left"/>
      <w:pPr>
        <w:ind w:left="1832" w:hanging="356"/>
      </w:pPr>
      <w:rPr>
        <w:rFonts w:hint="default"/>
        <w:lang w:val="en-US" w:eastAsia="en-US" w:bidi="en-US"/>
      </w:rPr>
    </w:lvl>
    <w:lvl w:ilvl="2" w:tplc="A6C8C622">
      <w:numFmt w:val="bullet"/>
      <w:lvlText w:val="•"/>
      <w:lvlJc w:val="left"/>
      <w:pPr>
        <w:ind w:left="2725" w:hanging="356"/>
      </w:pPr>
      <w:rPr>
        <w:rFonts w:hint="default"/>
        <w:lang w:val="en-US" w:eastAsia="en-US" w:bidi="en-US"/>
      </w:rPr>
    </w:lvl>
    <w:lvl w:ilvl="3" w:tplc="8CD8D0F2">
      <w:numFmt w:val="bullet"/>
      <w:lvlText w:val="•"/>
      <w:lvlJc w:val="left"/>
      <w:pPr>
        <w:ind w:left="3617" w:hanging="356"/>
      </w:pPr>
      <w:rPr>
        <w:rFonts w:hint="default"/>
        <w:lang w:val="en-US" w:eastAsia="en-US" w:bidi="en-US"/>
      </w:rPr>
    </w:lvl>
    <w:lvl w:ilvl="4" w:tplc="8312BA0C">
      <w:numFmt w:val="bullet"/>
      <w:lvlText w:val="•"/>
      <w:lvlJc w:val="left"/>
      <w:pPr>
        <w:ind w:left="4510" w:hanging="356"/>
      </w:pPr>
      <w:rPr>
        <w:rFonts w:hint="default"/>
        <w:lang w:val="en-US" w:eastAsia="en-US" w:bidi="en-US"/>
      </w:rPr>
    </w:lvl>
    <w:lvl w:ilvl="5" w:tplc="FE0EF0F8">
      <w:numFmt w:val="bullet"/>
      <w:lvlText w:val="•"/>
      <w:lvlJc w:val="left"/>
      <w:pPr>
        <w:ind w:left="5403" w:hanging="356"/>
      </w:pPr>
      <w:rPr>
        <w:rFonts w:hint="default"/>
        <w:lang w:val="en-US" w:eastAsia="en-US" w:bidi="en-US"/>
      </w:rPr>
    </w:lvl>
    <w:lvl w:ilvl="6" w:tplc="E626BDC0">
      <w:numFmt w:val="bullet"/>
      <w:lvlText w:val="•"/>
      <w:lvlJc w:val="left"/>
      <w:pPr>
        <w:ind w:left="6295" w:hanging="356"/>
      </w:pPr>
      <w:rPr>
        <w:rFonts w:hint="default"/>
        <w:lang w:val="en-US" w:eastAsia="en-US" w:bidi="en-US"/>
      </w:rPr>
    </w:lvl>
    <w:lvl w:ilvl="7" w:tplc="0C2659E2">
      <w:numFmt w:val="bullet"/>
      <w:lvlText w:val="•"/>
      <w:lvlJc w:val="left"/>
      <w:pPr>
        <w:ind w:left="7188" w:hanging="356"/>
      </w:pPr>
      <w:rPr>
        <w:rFonts w:hint="default"/>
        <w:lang w:val="en-US" w:eastAsia="en-US" w:bidi="en-US"/>
      </w:rPr>
    </w:lvl>
    <w:lvl w:ilvl="8" w:tplc="A3603F8C">
      <w:numFmt w:val="bullet"/>
      <w:lvlText w:val="•"/>
      <w:lvlJc w:val="left"/>
      <w:pPr>
        <w:ind w:left="8081" w:hanging="356"/>
      </w:pPr>
      <w:rPr>
        <w:rFonts w:hint="default"/>
        <w:lang w:val="en-US" w:eastAsia="en-US" w:bidi="en-US"/>
      </w:rPr>
    </w:lvl>
  </w:abstractNum>
  <w:abstractNum w:abstractNumId="5" w15:restartNumberingAfterBreak="0">
    <w:nsid w:val="20BF7F2C"/>
    <w:multiLevelType w:val="hybridMultilevel"/>
    <w:tmpl w:val="376E00E8"/>
    <w:lvl w:ilvl="0" w:tplc="141A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9276FA"/>
    <w:multiLevelType w:val="multilevel"/>
    <w:tmpl w:val="38D8485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271C2907"/>
    <w:multiLevelType w:val="multilevel"/>
    <w:tmpl w:val="3C86755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3151EF"/>
    <w:multiLevelType w:val="hybridMultilevel"/>
    <w:tmpl w:val="FCC4B24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15:restartNumberingAfterBreak="0">
    <w:nsid w:val="2F477C3B"/>
    <w:multiLevelType w:val="hybridMultilevel"/>
    <w:tmpl w:val="5C0A44A0"/>
    <w:lvl w:ilvl="0" w:tplc="BD6A02F8">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407405"/>
    <w:multiLevelType w:val="hybridMultilevel"/>
    <w:tmpl w:val="7E0640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A775E0"/>
    <w:multiLevelType w:val="hybridMultilevel"/>
    <w:tmpl w:val="17847F68"/>
    <w:lvl w:ilvl="0" w:tplc="368C141A">
      <w:start w:val="1"/>
      <w:numFmt w:val="upperRoman"/>
      <w:lvlText w:val="%1."/>
      <w:lvlJc w:val="left"/>
      <w:pPr>
        <w:ind w:left="956" w:hanging="514"/>
        <w:jc w:val="right"/>
      </w:pPr>
      <w:rPr>
        <w:rFonts w:ascii="Times New Roman" w:eastAsia="Times New Roman" w:hAnsi="Times New Roman" w:cs="Times New Roman" w:hint="default"/>
        <w:b/>
        <w:bCs/>
        <w:w w:val="99"/>
        <w:sz w:val="24"/>
        <w:szCs w:val="24"/>
        <w:lang w:val="en-US" w:eastAsia="en-US" w:bidi="en-US"/>
      </w:rPr>
    </w:lvl>
    <w:lvl w:ilvl="1" w:tplc="7910E5B2">
      <w:numFmt w:val="bullet"/>
      <w:lvlText w:val=""/>
      <w:lvlJc w:val="left"/>
      <w:pPr>
        <w:ind w:left="956" w:hanging="360"/>
      </w:pPr>
      <w:rPr>
        <w:rFonts w:ascii="Symbol" w:eastAsia="Symbol" w:hAnsi="Symbol" w:cs="Symbol" w:hint="default"/>
        <w:w w:val="100"/>
        <w:sz w:val="24"/>
        <w:szCs w:val="24"/>
        <w:lang w:val="en-US" w:eastAsia="en-US" w:bidi="en-US"/>
      </w:rPr>
    </w:lvl>
    <w:lvl w:ilvl="2" w:tplc="A210B22E">
      <w:numFmt w:val="bullet"/>
      <w:lvlText w:val="o"/>
      <w:lvlJc w:val="left"/>
      <w:pPr>
        <w:ind w:left="1676" w:hanging="360"/>
      </w:pPr>
      <w:rPr>
        <w:rFonts w:ascii="Courier New" w:eastAsia="Courier New" w:hAnsi="Courier New" w:cs="Courier New" w:hint="default"/>
        <w:w w:val="100"/>
        <w:sz w:val="24"/>
        <w:szCs w:val="24"/>
        <w:lang w:val="en-US" w:eastAsia="en-US" w:bidi="en-US"/>
      </w:rPr>
    </w:lvl>
    <w:lvl w:ilvl="3" w:tplc="0FE62802">
      <w:numFmt w:val="bullet"/>
      <w:lvlText w:val="•"/>
      <w:lvlJc w:val="left"/>
      <w:pPr>
        <w:ind w:left="2703" w:hanging="360"/>
      </w:pPr>
      <w:rPr>
        <w:rFonts w:hint="default"/>
        <w:lang w:val="en-US" w:eastAsia="en-US" w:bidi="en-US"/>
      </w:rPr>
    </w:lvl>
    <w:lvl w:ilvl="4" w:tplc="59F4626A">
      <w:numFmt w:val="bullet"/>
      <w:lvlText w:val="•"/>
      <w:lvlJc w:val="left"/>
      <w:pPr>
        <w:ind w:left="3726" w:hanging="360"/>
      </w:pPr>
      <w:rPr>
        <w:rFonts w:hint="default"/>
        <w:lang w:val="en-US" w:eastAsia="en-US" w:bidi="en-US"/>
      </w:rPr>
    </w:lvl>
    <w:lvl w:ilvl="5" w:tplc="00AAD678">
      <w:numFmt w:val="bullet"/>
      <w:lvlText w:val="•"/>
      <w:lvlJc w:val="left"/>
      <w:pPr>
        <w:ind w:left="4749" w:hanging="360"/>
      </w:pPr>
      <w:rPr>
        <w:rFonts w:hint="default"/>
        <w:lang w:val="en-US" w:eastAsia="en-US" w:bidi="en-US"/>
      </w:rPr>
    </w:lvl>
    <w:lvl w:ilvl="6" w:tplc="3894FD68">
      <w:numFmt w:val="bullet"/>
      <w:lvlText w:val="•"/>
      <w:lvlJc w:val="left"/>
      <w:pPr>
        <w:ind w:left="5773" w:hanging="360"/>
      </w:pPr>
      <w:rPr>
        <w:rFonts w:hint="default"/>
        <w:lang w:val="en-US" w:eastAsia="en-US" w:bidi="en-US"/>
      </w:rPr>
    </w:lvl>
    <w:lvl w:ilvl="7" w:tplc="3BDA8624">
      <w:numFmt w:val="bullet"/>
      <w:lvlText w:val="•"/>
      <w:lvlJc w:val="left"/>
      <w:pPr>
        <w:ind w:left="6796" w:hanging="360"/>
      </w:pPr>
      <w:rPr>
        <w:rFonts w:hint="default"/>
        <w:lang w:val="en-US" w:eastAsia="en-US" w:bidi="en-US"/>
      </w:rPr>
    </w:lvl>
    <w:lvl w:ilvl="8" w:tplc="A7B2D4DE">
      <w:numFmt w:val="bullet"/>
      <w:lvlText w:val="•"/>
      <w:lvlJc w:val="left"/>
      <w:pPr>
        <w:ind w:left="7819" w:hanging="360"/>
      </w:pPr>
      <w:rPr>
        <w:rFonts w:hint="default"/>
        <w:lang w:val="en-US" w:eastAsia="en-US" w:bidi="en-US"/>
      </w:rPr>
    </w:lvl>
  </w:abstractNum>
  <w:abstractNum w:abstractNumId="12" w15:restartNumberingAfterBreak="0">
    <w:nsid w:val="487616C6"/>
    <w:multiLevelType w:val="hybridMultilevel"/>
    <w:tmpl w:val="C8A88C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956230"/>
    <w:multiLevelType w:val="multilevel"/>
    <w:tmpl w:val="1E46E9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F1C336F"/>
    <w:multiLevelType w:val="multilevel"/>
    <w:tmpl w:val="D180D24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C27CA9"/>
    <w:multiLevelType w:val="hybridMultilevel"/>
    <w:tmpl w:val="EFE2347A"/>
    <w:lvl w:ilvl="0" w:tplc="A71C719C">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E64E11"/>
    <w:multiLevelType w:val="hybridMultilevel"/>
    <w:tmpl w:val="51989096"/>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42A6D8C"/>
    <w:multiLevelType w:val="hybridMultilevel"/>
    <w:tmpl w:val="5894B986"/>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6FD4240"/>
    <w:multiLevelType w:val="hybridMultilevel"/>
    <w:tmpl w:val="AE6CE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467386"/>
    <w:multiLevelType w:val="multilevel"/>
    <w:tmpl w:val="785E41AE"/>
    <w:lvl w:ilvl="0">
      <w:start w:val="1"/>
      <w:numFmt w:val="bullet"/>
      <w:lvlText w:val="-"/>
      <w:lvlJc w:val="left"/>
      <w:pPr>
        <w:ind w:left="1068" w:hanging="708"/>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1E94164"/>
    <w:multiLevelType w:val="hybridMultilevel"/>
    <w:tmpl w:val="37203F2C"/>
    <w:lvl w:ilvl="0" w:tplc="04090013">
      <w:start w:val="1"/>
      <w:numFmt w:val="upperRoman"/>
      <w:lvlText w:val="%1."/>
      <w:lvlJc w:val="right"/>
      <w:pPr>
        <w:ind w:left="1080" w:hanging="360"/>
      </w:pPr>
    </w:lvl>
    <w:lvl w:ilvl="1" w:tplc="04090013">
      <w:start w:val="1"/>
      <w:numFmt w:val="upp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2E46D2A"/>
    <w:multiLevelType w:val="hybridMultilevel"/>
    <w:tmpl w:val="71A897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510FBA"/>
    <w:multiLevelType w:val="hybridMultilevel"/>
    <w:tmpl w:val="A1B42188"/>
    <w:lvl w:ilvl="0" w:tplc="11BCB9E8">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0568EC"/>
    <w:multiLevelType w:val="hybridMultilevel"/>
    <w:tmpl w:val="E11E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A67712"/>
    <w:multiLevelType w:val="hybridMultilevel"/>
    <w:tmpl w:val="79040F00"/>
    <w:lvl w:ilvl="0" w:tplc="C62C1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397E25"/>
    <w:multiLevelType w:val="multilevel"/>
    <w:tmpl w:val="5E30C25E"/>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num w:numId="1">
    <w:abstractNumId w:val="19"/>
  </w:num>
  <w:num w:numId="2">
    <w:abstractNumId w:val="25"/>
  </w:num>
  <w:num w:numId="3">
    <w:abstractNumId w:val="2"/>
  </w:num>
  <w:num w:numId="4">
    <w:abstractNumId w:val="14"/>
  </w:num>
  <w:num w:numId="5">
    <w:abstractNumId w:val="6"/>
  </w:num>
  <w:num w:numId="6">
    <w:abstractNumId w:val="13"/>
  </w:num>
  <w:num w:numId="7">
    <w:abstractNumId w:val="7"/>
  </w:num>
  <w:num w:numId="8">
    <w:abstractNumId w:val="5"/>
  </w:num>
  <w:num w:numId="9">
    <w:abstractNumId w:val="17"/>
  </w:num>
  <w:num w:numId="10">
    <w:abstractNumId w:val="10"/>
  </w:num>
  <w:num w:numId="11">
    <w:abstractNumId w:val="16"/>
  </w:num>
  <w:num w:numId="12">
    <w:abstractNumId w:val="20"/>
  </w:num>
  <w:num w:numId="13">
    <w:abstractNumId w:val="15"/>
  </w:num>
  <w:num w:numId="14">
    <w:abstractNumId w:val="22"/>
  </w:num>
  <w:num w:numId="15">
    <w:abstractNumId w:val="9"/>
  </w:num>
  <w:num w:numId="16">
    <w:abstractNumId w:val="12"/>
  </w:num>
  <w:num w:numId="17">
    <w:abstractNumId w:val="21"/>
  </w:num>
  <w:num w:numId="18">
    <w:abstractNumId w:val="24"/>
  </w:num>
  <w:num w:numId="19">
    <w:abstractNumId w:val="23"/>
  </w:num>
  <w:num w:numId="20">
    <w:abstractNumId w:val="8"/>
  </w:num>
  <w:num w:numId="21">
    <w:abstractNumId w:val="0"/>
  </w:num>
  <w:num w:numId="22">
    <w:abstractNumId w:val="1"/>
  </w:num>
  <w:num w:numId="23">
    <w:abstractNumId w:val="4"/>
  </w:num>
  <w:num w:numId="24">
    <w:abstractNumId w:val="11"/>
  </w:num>
  <w:num w:numId="25">
    <w:abstractNumId w:val="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CA2"/>
    <w:rsid w:val="0001472A"/>
    <w:rsid w:val="00052A12"/>
    <w:rsid w:val="000541DE"/>
    <w:rsid w:val="00055EF3"/>
    <w:rsid w:val="00061BA1"/>
    <w:rsid w:val="00062D42"/>
    <w:rsid w:val="00073693"/>
    <w:rsid w:val="00085B0F"/>
    <w:rsid w:val="00093153"/>
    <w:rsid w:val="000A711E"/>
    <w:rsid w:val="000B4AA5"/>
    <w:rsid w:val="000C448E"/>
    <w:rsid w:val="000F3FB9"/>
    <w:rsid w:val="001373DC"/>
    <w:rsid w:val="0016067C"/>
    <w:rsid w:val="00184B6B"/>
    <w:rsid w:val="001A61D2"/>
    <w:rsid w:val="001D3287"/>
    <w:rsid w:val="001D4254"/>
    <w:rsid w:val="001D6EDF"/>
    <w:rsid w:val="002328DF"/>
    <w:rsid w:val="00241641"/>
    <w:rsid w:val="0026080B"/>
    <w:rsid w:val="002646B6"/>
    <w:rsid w:val="00283D1A"/>
    <w:rsid w:val="0028632E"/>
    <w:rsid w:val="00293AB7"/>
    <w:rsid w:val="002B4F8F"/>
    <w:rsid w:val="002E6008"/>
    <w:rsid w:val="00332F0B"/>
    <w:rsid w:val="003550A5"/>
    <w:rsid w:val="00362E9A"/>
    <w:rsid w:val="00381CE9"/>
    <w:rsid w:val="0038370C"/>
    <w:rsid w:val="003A7B01"/>
    <w:rsid w:val="003C3420"/>
    <w:rsid w:val="00403C77"/>
    <w:rsid w:val="004221EA"/>
    <w:rsid w:val="00455804"/>
    <w:rsid w:val="004564E5"/>
    <w:rsid w:val="0049103E"/>
    <w:rsid w:val="004B17A1"/>
    <w:rsid w:val="004D4BDB"/>
    <w:rsid w:val="004F5095"/>
    <w:rsid w:val="00517833"/>
    <w:rsid w:val="00543C3F"/>
    <w:rsid w:val="00546E54"/>
    <w:rsid w:val="00581A21"/>
    <w:rsid w:val="005830AD"/>
    <w:rsid w:val="005A27EA"/>
    <w:rsid w:val="005D67BF"/>
    <w:rsid w:val="005E4370"/>
    <w:rsid w:val="005F462C"/>
    <w:rsid w:val="00614D96"/>
    <w:rsid w:val="00634CB8"/>
    <w:rsid w:val="00653F77"/>
    <w:rsid w:val="00686675"/>
    <w:rsid w:val="006868AD"/>
    <w:rsid w:val="00697183"/>
    <w:rsid w:val="006B3416"/>
    <w:rsid w:val="006B5B15"/>
    <w:rsid w:val="006E6C33"/>
    <w:rsid w:val="006F26C6"/>
    <w:rsid w:val="006F3D5E"/>
    <w:rsid w:val="00754541"/>
    <w:rsid w:val="00765CA2"/>
    <w:rsid w:val="00770553"/>
    <w:rsid w:val="007752D5"/>
    <w:rsid w:val="00780A37"/>
    <w:rsid w:val="007C35D4"/>
    <w:rsid w:val="007C784A"/>
    <w:rsid w:val="0087454F"/>
    <w:rsid w:val="00897701"/>
    <w:rsid w:val="008B3FDB"/>
    <w:rsid w:val="008D510B"/>
    <w:rsid w:val="00902624"/>
    <w:rsid w:val="00934481"/>
    <w:rsid w:val="0096401A"/>
    <w:rsid w:val="00986C78"/>
    <w:rsid w:val="009E250B"/>
    <w:rsid w:val="00A07BEA"/>
    <w:rsid w:val="00A11323"/>
    <w:rsid w:val="00A222DD"/>
    <w:rsid w:val="00A50E81"/>
    <w:rsid w:val="00A622F7"/>
    <w:rsid w:val="00A64224"/>
    <w:rsid w:val="00A80907"/>
    <w:rsid w:val="00A81853"/>
    <w:rsid w:val="00A87104"/>
    <w:rsid w:val="00A93453"/>
    <w:rsid w:val="00A961CE"/>
    <w:rsid w:val="00AA013B"/>
    <w:rsid w:val="00AA5A7B"/>
    <w:rsid w:val="00AC409E"/>
    <w:rsid w:val="00AE6BAF"/>
    <w:rsid w:val="00AF10F5"/>
    <w:rsid w:val="00B000C9"/>
    <w:rsid w:val="00B525F2"/>
    <w:rsid w:val="00B568DE"/>
    <w:rsid w:val="00BB271B"/>
    <w:rsid w:val="00BD2695"/>
    <w:rsid w:val="00BF280D"/>
    <w:rsid w:val="00C72CD2"/>
    <w:rsid w:val="00C72DF9"/>
    <w:rsid w:val="00C7460A"/>
    <w:rsid w:val="00C94D17"/>
    <w:rsid w:val="00CB286A"/>
    <w:rsid w:val="00CD49CF"/>
    <w:rsid w:val="00CE12D6"/>
    <w:rsid w:val="00D55398"/>
    <w:rsid w:val="00D62A29"/>
    <w:rsid w:val="00D85744"/>
    <w:rsid w:val="00D87167"/>
    <w:rsid w:val="00DA5A38"/>
    <w:rsid w:val="00E04FBE"/>
    <w:rsid w:val="00E0600A"/>
    <w:rsid w:val="00E476DA"/>
    <w:rsid w:val="00E54EC2"/>
    <w:rsid w:val="00E5522B"/>
    <w:rsid w:val="00E62B78"/>
    <w:rsid w:val="00EC5588"/>
    <w:rsid w:val="00ED378C"/>
    <w:rsid w:val="00EE2680"/>
    <w:rsid w:val="00EE2946"/>
    <w:rsid w:val="00F06D56"/>
    <w:rsid w:val="00F20788"/>
    <w:rsid w:val="00F20A8A"/>
    <w:rsid w:val="00F40AEE"/>
    <w:rsid w:val="00F651A5"/>
    <w:rsid w:val="00FB1F6F"/>
    <w:rsid w:val="00FB46A1"/>
    <w:rsid w:val="00FC080D"/>
    <w:rsid w:val="00FC48FE"/>
    <w:rsid w:val="00FE0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FD7433"/>
  <w15:docId w15:val="{2F8A5BFA-657B-4A6C-8B80-7DA961460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BalloonText">
    <w:name w:val="Balloon Text"/>
    <w:basedOn w:val="Normal"/>
    <w:link w:val="BalloonTextChar"/>
    <w:uiPriority w:val="99"/>
    <w:semiHidden/>
    <w:unhideWhenUsed/>
    <w:rsid w:val="001F11D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1D7"/>
    <w:rPr>
      <w:rFonts w:ascii="Tahoma" w:hAnsi="Tahoma" w:cs="Tahoma"/>
      <w:sz w:val="16"/>
      <w:szCs w:val="16"/>
      <w:lang w:val="en-GB"/>
    </w:rPr>
  </w:style>
  <w:style w:type="paragraph" w:styleId="ListParagraph">
    <w:name w:val="List Paragraph"/>
    <w:aliases w:val="NumberedParas,Akapit z listą BS,List Paragraph 1,Bullets,List Paragraph (numbered (a))"/>
    <w:basedOn w:val="Normal"/>
    <w:link w:val="ListParagraphChar"/>
    <w:uiPriority w:val="34"/>
    <w:qFormat/>
    <w:rsid w:val="001F11D7"/>
    <w:pPr>
      <w:ind w:left="720"/>
      <w:contextualSpacing/>
    </w:pPr>
  </w:style>
  <w:style w:type="paragraph" w:styleId="Header">
    <w:name w:val="header"/>
    <w:basedOn w:val="Normal"/>
    <w:link w:val="HeaderChar"/>
    <w:uiPriority w:val="99"/>
    <w:unhideWhenUsed/>
    <w:rsid w:val="0041798E"/>
    <w:pPr>
      <w:tabs>
        <w:tab w:val="center" w:pos="4536"/>
        <w:tab w:val="right" w:pos="9072"/>
      </w:tabs>
      <w:spacing w:after="0"/>
    </w:pPr>
  </w:style>
  <w:style w:type="character" w:customStyle="1" w:styleId="HeaderChar">
    <w:name w:val="Header Char"/>
    <w:basedOn w:val="DefaultParagraphFont"/>
    <w:link w:val="Header"/>
    <w:uiPriority w:val="99"/>
    <w:rsid w:val="0041798E"/>
    <w:rPr>
      <w:lang w:val="en-GB"/>
    </w:rPr>
  </w:style>
  <w:style w:type="paragraph" w:styleId="Footer">
    <w:name w:val="footer"/>
    <w:basedOn w:val="Normal"/>
    <w:link w:val="FooterChar"/>
    <w:uiPriority w:val="99"/>
    <w:unhideWhenUsed/>
    <w:rsid w:val="0041798E"/>
    <w:pPr>
      <w:tabs>
        <w:tab w:val="center" w:pos="4536"/>
        <w:tab w:val="right" w:pos="9072"/>
      </w:tabs>
      <w:spacing w:after="0"/>
    </w:pPr>
  </w:style>
  <w:style w:type="character" w:customStyle="1" w:styleId="FooterChar">
    <w:name w:val="Footer Char"/>
    <w:basedOn w:val="DefaultParagraphFont"/>
    <w:link w:val="Footer"/>
    <w:uiPriority w:val="99"/>
    <w:rsid w:val="0041798E"/>
    <w:rPr>
      <w:lang w:val="en-GB"/>
    </w:rPr>
  </w:style>
  <w:style w:type="table" w:styleId="TableGrid">
    <w:name w:val="Table Grid"/>
    <w:basedOn w:val="TableNormal"/>
    <w:uiPriority w:val="59"/>
    <w:rsid w:val="00FE50CF"/>
    <w:pPr>
      <w:spacing w:after="0"/>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E50CF"/>
    <w:pPr>
      <w:spacing w:after="0"/>
    </w:pPr>
    <w:rPr>
      <w:sz w:val="20"/>
      <w:szCs w:val="20"/>
    </w:rPr>
  </w:style>
  <w:style w:type="character" w:customStyle="1" w:styleId="FootnoteTextChar">
    <w:name w:val="Footnote Text Char"/>
    <w:basedOn w:val="DefaultParagraphFont"/>
    <w:link w:val="FootnoteText"/>
    <w:uiPriority w:val="99"/>
    <w:semiHidden/>
    <w:rsid w:val="00FE50CF"/>
    <w:rPr>
      <w:sz w:val="20"/>
      <w:szCs w:val="20"/>
      <w:lang w:val="en-GB"/>
    </w:rPr>
  </w:style>
  <w:style w:type="character" w:styleId="FootnoteReference">
    <w:name w:val="footnote reference"/>
    <w:aliases w:val="BVI fnr"/>
    <w:basedOn w:val="DefaultParagraphFont"/>
    <w:uiPriority w:val="99"/>
    <w:unhideWhenUsed/>
    <w:rsid w:val="00FE50CF"/>
    <w:rPr>
      <w:vertAlign w:val="superscript"/>
    </w:rPr>
  </w:style>
  <w:style w:type="character" w:styleId="Hyperlink">
    <w:name w:val="Hyperlink"/>
    <w:basedOn w:val="DefaultParagraphFont"/>
    <w:uiPriority w:val="99"/>
    <w:unhideWhenUsed/>
    <w:rsid w:val="000430C5"/>
    <w:rPr>
      <w:color w:val="0000FF" w:themeColor="hyperlink"/>
      <w:u w:val="single"/>
    </w:rPr>
  </w:style>
  <w:style w:type="paragraph" w:styleId="NoSpacing">
    <w:name w:val="No Spacing"/>
    <w:uiPriority w:val="1"/>
    <w:qFormat/>
    <w:rsid w:val="004548D9"/>
    <w:pPr>
      <w:spacing w:after="0"/>
    </w:pPr>
    <w:rPr>
      <w:rFonts w:eastAsia="Times New Roman" w:cs="Times New Roman"/>
      <w:lang w:val="en-US"/>
    </w:rPr>
  </w:style>
  <w:style w:type="character" w:styleId="CommentReference">
    <w:name w:val="annotation reference"/>
    <w:basedOn w:val="DefaultParagraphFont"/>
    <w:uiPriority w:val="99"/>
    <w:semiHidden/>
    <w:unhideWhenUsed/>
    <w:rsid w:val="00DE2738"/>
    <w:rPr>
      <w:sz w:val="16"/>
      <w:szCs w:val="16"/>
    </w:rPr>
  </w:style>
  <w:style w:type="paragraph" w:styleId="CommentText">
    <w:name w:val="annotation text"/>
    <w:basedOn w:val="Normal"/>
    <w:link w:val="CommentTextChar"/>
    <w:uiPriority w:val="99"/>
    <w:semiHidden/>
    <w:unhideWhenUsed/>
    <w:rsid w:val="00DE2738"/>
    <w:rPr>
      <w:sz w:val="20"/>
      <w:szCs w:val="20"/>
    </w:rPr>
  </w:style>
  <w:style w:type="character" w:customStyle="1" w:styleId="CommentTextChar">
    <w:name w:val="Comment Text Char"/>
    <w:basedOn w:val="DefaultParagraphFont"/>
    <w:link w:val="CommentText"/>
    <w:uiPriority w:val="99"/>
    <w:semiHidden/>
    <w:rsid w:val="00DE2738"/>
    <w:rPr>
      <w:sz w:val="20"/>
      <w:szCs w:val="20"/>
      <w:lang w:val="en-GB"/>
    </w:rPr>
  </w:style>
  <w:style w:type="paragraph" w:styleId="CommentSubject">
    <w:name w:val="annotation subject"/>
    <w:basedOn w:val="CommentText"/>
    <w:next w:val="CommentText"/>
    <w:link w:val="CommentSubjectChar"/>
    <w:uiPriority w:val="99"/>
    <w:semiHidden/>
    <w:unhideWhenUsed/>
    <w:rsid w:val="00DE2738"/>
    <w:rPr>
      <w:b/>
      <w:bCs/>
    </w:rPr>
  </w:style>
  <w:style w:type="character" w:customStyle="1" w:styleId="CommentSubjectChar">
    <w:name w:val="Comment Subject Char"/>
    <w:basedOn w:val="CommentTextChar"/>
    <w:link w:val="CommentSubject"/>
    <w:uiPriority w:val="99"/>
    <w:semiHidden/>
    <w:rsid w:val="00DE2738"/>
    <w:rPr>
      <w:b/>
      <w:bCs/>
      <w:sz w:val="20"/>
      <w:szCs w:val="20"/>
      <w:lang w:val="en-GB"/>
    </w:rPr>
  </w:style>
  <w:style w:type="paragraph" w:customStyle="1" w:styleId="Default">
    <w:name w:val="Default"/>
    <w:rsid w:val="001E3DF8"/>
    <w:pPr>
      <w:autoSpaceDE w:val="0"/>
      <w:autoSpaceDN w:val="0"/>
      <w:adjustRightInd w:val="0"/>
      <w:spacing w:after="0"/>
    </w:pPr>
    <w:rPr>
      <w:rFonts w:ascii="Times New Roman" w:hAnsi="Times New Roman" w:cs="Times New Roman"/>
      <w:color w:val="000000"/>
      <w:sz w:val="24"/>
      <w:szCs w:val="24"/>
      <w:lang w:val="en-US"/>
    </w:rPr>
  </w:style>
  <w:style w:type="paragraph" w:styleId="Revision">
    <w:name w:val="Revision"/>
    <w:hidden/>
    <w:uiPriority w:val="99"/>
    <w:semiHidden/>
    <w:rsid w:val="00716B5B"/>
    <w:pPr>
      <w:spacing w:after="0"/>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pPr>
      <w:spacing w:after="0"/>
    </w:pPr>
    <w:tblPr>
      <w:tblStyleRowBandSize w:val="1"/>
      <w:tblStyleColBandSize w:val="1"/>
    </w:tblPr>
  </w:style>
  <w:style w:type="paragraph" w:styleId="BodyText2">
    <w:name w:val="Body Text 2"/>
    <w:basedOn w:val="Normal"/>
    <w:link w:val="BodyText2Char"/>
    <w:semiHidden/>
    <w:unhideWhenUsed/>
    <w:rsid w:val="00A961CE"/>
    <w:pPr>
      <w:pBdr>
        <w:top w:val="single" w:sz="4" w:space="1" w:color="auto"/>
        <w:left w:val="single" w:sz="4" w:space="4" w:color="auto"/>
        <w:bottom w:val="single" w:sz="4" w:space="1" w:color="auto"/>
        <w:right w:val="single" w:sz="4" w:space="4" w:color="auto"/>
      </w:pBdr>
      <w:spacing w:after="0"/>
    </w:pPr>
    <w:rPr>
      <w:rFonts w:ascii="Times New Roman" w:eastAsia="Times New Roman" w:hAnsi="Times New Roman" w:cs="Times New Roman"/>
      <w:i/>
      <w:iCs/>
      <w:sz w:val="24"/>
      <w:szCs w:val="20"/>
    </w:rPr>
  </w:style>
  <w:style w:type="character" w:customStyle="1" w:styleId="BodyText2Char">
    <w:name w:val="Body Text 2 Char"/>
    <w:basedOn w:val="DefaultParagraphFont"/>
    <w:link w:val="BodyText2"/>
    <w:semiHidden/>
    <w:rsid w:val="00A961CE"/>
    <w:rPr>
      <w:rFonts w:ascii="Times New Roman" w:eastAsia="Times New Roman" w:hAnsi="Times New Roman" w:cs="Times New Roman"/>
      <w:i/>
      <w:iCs/>
      <w:sz w:val="24"/>
      <w:szCs w:val="20"/>
    </w:rPr>
  </w:style>
  <w:style w:type="character" w:styleId="FollowedHyperlink">
    <w:name w:val="FollowedHyperlink"/>
    <w:basedOn w:val="DefaultParagraphFont"/>
    <w:uiPriority w:val="99"/>
    <w:semiHidden/>
    <w:unhideWhenUsed/>
    <w:rsid w:val="00E476DA"/>
    <w:rPr>
      <w:color w:val="800080" w:themeColor="followedHyperlink"/>
      <w:u w:val="single"/>
    </w:rPr>
  </w:style>
  <w:style w:type="paragraph" w:styleId="BodyText">
    <w:name w:val="Body Text"/>
    <w:basedOn w:val="Normal"/>
    <w:link w:val="BodyTextChar"/>
    <w:uiPriority w:val="99"/>
    <w:semiHidden/>
    <w:unhideWhenUsed/>
    <w:rsid w:val="00CD49CF"/>
  </w:style>
  <w:style w:type="character" w:customStyle="1" w:styleId="BodyTextChar">
    <w:name w:val="Body Text Char"/>
    <w:basedOn w:val="DefaultParagraphFont"/>
    <w:link w:val="BodyText"/>
    <w:uiPriority w:val="99"/>
    <w:semiHidden/>
    <w:rsid w:val="00CD49CF"/>
  </w:style>
  <w:style w:type="paragraph" w:customStyle="1" w:styleId="TableParagraph">
    <w:name w:val="Table Paragraph"/>
    <w:basedOn w:val="Normal"/>
    <w:uiPriority w:val="1"/>
    <w:qFormat/>
    <w:rsid w:val="00CD49CF"/>
    <w:pPr>
      <w:widowControl w:val="0"/>
      <w:autoSpaceDE w:val="0"/>
      <w:autoSpaceDN w:val="0"/>
      <w:spacing w:after="0"/>
    </w:pPr>
    <w:rPr>
      <w:rFonts w:ascii="Times New Roman" w:eastAsia="Times New Roman" w:hAnsi="Times New Roman" w:cs="Times New Roman"/>
      <w:lang w:val="en-US" w:bidi="en-US"/>
    </w:rPr>
  </w:style>
  <w:style w:type="character" w:customStyle="1" w:styleId="ListParagraphChar">
    <w:name w:val="List Paragraph Char"/>
    <w:aliases w:val="NumberedParas Char,Akapit z listą BS Char,List Paragraph 1 Char,Bullets Char,List Paragraph (numbered (a)) Char"/>
    <w:link w:val="ListParagraph"/>
    <w:uiPriority w:val="34"/>
    <w:locked/>
    <w:rsid w:val="00CD4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103891">
      <w:bodyDiv w:val="1"/>
      <w:marLeft w:val="0"/>
      <w:marRight w:val="0"/>
      <w:marTop w:val="0"/>
      <w:marBottom w:val="0"/>
      <w:divBdr>
        <w:top w:val="none" w:sz="0" w:space="0" w:color="auto"/>
        <w:left w:val="none" w:sz="0" w:space="0" w:color="auto"/>
        <w:bottom w:val="none" w:sz="0" w:space="0" w:color="auto"/>
        <w:right w:val="none" w:sz="0" w:space="0" w:color="auto"/>
      </w:divBdr>
    </w:div>
    <w:div w:id="662397279">
      <w:bodyDiv w:val="1"/>
      <w:marLeft w:val="0"/>
      <w:marRight w:val="0"/>
      <w:marTop w:val="0"/>
      <w:marBottom w:val="0"/>
      <w:divBdr>
        <w:top w:val="none" w:sz="0" w:space="0" w:color="auto"/>
        <w:left w:val="none" w:sz="0" w:space="0" w:color="auto"/>
        <w:bottom w:val="none" w:sz="0" w:space="0" w:color="auto"/>
        <w:right w:val="none" w:sz="0" w:space="0" w:color="auto"/>
      </w:divBdr>
    </w:div>
    <w:div w:id="1988901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cc.int/romaintegration2020/docs/96/guidelines-for-roma-responsive-budgeting" TargetMode="External"/><Relationship Id="rId18" Type="http://schemas.openxmlformats.org/officeDocument/2006/relationships/hyperlink" Target="mailto:ProcurementforRcc@rcc.int"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rcc.int/romaintegration2020/docs/96/guidelines-for-roma-responsive-budgeting" TargetMode="External"/><Relationship Id="rId17" Type="http://schemas.openxmlformats.org/officeDocument/2006/relationships/hyperlink" Target="mailto:ProcurementforRcc@rcc.int" TargetMode="External"/><Relationship Id="rId2" Type="http://schemas.openxmlformats.org/officeDocument/2006/relationships/numbering" Target="numbering.xml"/><Relationship Id="rId16" Type="http://schemas.openxmlformats.org/officeDocument/2006/relationships/hyperlink" Target="mailto:ProcurementforRcc@rcc.in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cc.int/romaintegration2020/docs/96/guidelines-for-roma-responsive-budgeti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rocurementforRcc@rcc.int"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rocurementforRcc@rcc.int"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rcc.int/romaintegration2020" TargetMode="External"/><Relationship Id="rId1" Type="http://schemas.openxmlformats.org/officeDocument/2006/relationships/hyperlink" Target="mailto:romaintegration2020@rcc.i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5E7AE-3EFD-4186-B3E4-6F45CEF98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2472</Words>
  <Characters>14095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Rada Krstanovic</dc:creator>
  <cp:lastModifiedBy>Mirela Mahic</cp:lastModifiedBy>
  <cp:revision>3</cp:revision>
  <dcterms:created xsi:type="dcterms:W3CDTF">2021-10-29T08:10:00Z</dcterms:created>
  <dcterms:modified xsi:type="dcterms:W3CDTF">2021-10-29T13:38:00Z</dcterms:modified>
</cp:coreProperties>
</file>